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183AE0" w14:textId="3D99D61D" w:rsidR="005E3D76" w:rsidRPr="0061732B" w:rsidRDefault="008C1EAD" w:rsidP="00EE4B19">
      <w:pPr>
        <w:pStyle w:val="Heading1"/>
      </w:pPr>
      <w:r w:rsidRPr="0061732B">
        <w:t>Professional</w:t>
      </w:r>
      <w:r w:rsidR="002A6CA4" w:rsidRPr="0061732B">
        <w:t xml:space="preserve"> Summary</w:t>
      </w:r>
    </w:p>
    <w:p w14:paraId="0306654D" w14:textId="20DA7B58" w:rsidR="008E472E" w:rsidRPr="008E472E" w:rsidRDefault="008E472E" w:rsidP="008E472E">
      <w:r w:rsidRPr="008E472E">
        <w:t xml:space="preserve">Instructional Designer and Learning Consultant with over a decade of experience translating complex concepts into clear, meaningful learning grounded in recruitment, workforce development, and team leadership. I design plain-language, learner-first programs across technical, corporate, and education sectors, with a strong foundation in </w:t>
      </w:r>
      <w:r w:rsidRPr="006F6166">
        <w:t>Learning Experience Design and Human-Centred Design</w:t>
      </w:r>
      <w:r w:rsidRPr="008E472E">
        <w:t xml:space="preserve"> principles.</w:t>
      </w:r>
    </w:p>
    <w:p w14:paraId="4F3B1342" w14:textId="77777777" w:rsidR="008E472E" w:rsidRDefault="008E472E" w:rsidP="008E472E">
      <w:pPr>
        <w:rPr>
          <w:b/>
          <w:smallCaps/>
        </w:rPr>
      </w:pPr>
      <w:r w:rsidRPr="008E472E">
        <w:t>Whether developing onboarding for new systems, compliance training, or guiding organisations through change, I integrate behavioural insight, ethical design, and systems thinking to deliver performance-driven learning. My focus is simple: create experiences that give people confidence, clarity, and the tools to thrive, while delivering measurable value to the business.</w:t>
      </w:r>
    </w:p>
    <w:p w14:paraId="28D070A0" w14:textId="058B61FE" w:rsidR="00E1181A" w:rsidRPr="00E1181A" w:rsidRDefault="00E1181A" w:rsidP="008E472E">
      <w:pPr>
        <w:pStyle w:val="Heading1"/>
        <w:rPr>
          <w:sz w:val="72"/>
        </w:rPr>
      </w:pPr>
      <w:r w:rsidRPr="00E1181A">
        <w:t>Key Skills &amp; Tools</w:t>
      </w:r>
    </w:p>
    <w:p w14:paraId="5F7D6A1D" w14:textId="77777777" w:rsidR="00E1181A" w:rsidRPr="00CA69F9" w:rsidRDefault="00E1181A" w:rsidP="00A870D4">
      <w:pPr>
        <w:pStyle w:val="Heading3"/>
      </w:pPr>
      <w:r w:rsidRPr="00CA69F9">
        <w:t>Instructional Design</w:t>
      </w:r>
    </w:p>
    <w:p w14:paraId="059AB57B" w14:textId="0CB152B0" w:rsidR="00D96C5B" w:rsidRDefault="00D96C5B" w:rsidP="00D96C5B">
      <w:pPr>
        <w:rPr>
          <w:b/>
          <w:bCs/>
        </w:rPr>
      </w:pPr>
      <w:r w:rsidRPr="00D96C5B">
        <w:t>Learning needs analysis | Curriculum design | Compliance training | Microlearning | Evaluation &amp; impact assessment | eLearning development (SCORM/xAPI) | Learning pathways | Storyboarding | Accessibility (WCAG/UDL) | Scenario-based learning | Competency frameworks</w:t>
      </w:r>
      <w:r w:rsidR="006F6166">
        <w:t xml:space="preserve"> | Learning Experience Design | Human-Centred Design</w:t>
      </w:r>
    </w:p>
    <w:p w14:paraId="2532D088" w14:textId="7102704A" w:rsidR="00E1181A" w:rsidRPr="00613F7F" w:rsidRDefault="00E1181A" w:rsidP="00A870D4">
      <w:pPr>
        <w:pStyle w:val="Heading3"/>
      </w:pPr>
      <w:r w:rsidRPr="00613F7F">
        <w:t>Learning Methodologies</w:t>
      </w:r>
    </w:p>
    <w:p w14:paraId="415E71CE" w14:textId="77777777" w:rsidR="00411EEF" w:rsidRDefault="00411EEF" w:rsidP="00411EEF">
      <w:pPr>
        <w:rPr>
          <w:b/>
          <w:bCs/>
        </w:rPr>
      </w:pPr>
      <w:r w:rsidRPr="00411EEF">
        <w:t>MAP IT | Action Mapping | ADDIE | SAM | Bloom’s Taxonomy | UDL | Gagné’s Nine Events | Kirkpatrick's Evaluation Model | Performance-Based Hiring (Lou Adler) | Just-in-time learning | Guided discovery</w:t>
      </w:r>
    </w:p>
    <w:p w14:paraId="49832E0C" w14:textId="640B6383" w:rsidR="00E1181A" w:rsidRPr="009420A0" w:rsidRDefault="00E1181A" w:rsidP="00A870D4">
      <w:pPr>
        <w:pStyle w:val="Heading3"/>
      </w:pPr>
      <w:r w:rsidRPr="009420A0">
        <w:t>Content Development</w:t>
      </w:r>
    </w:p>
    <w:p w14:paraId="7F42D213" w14:textId="77777777" w:rsidR="00CF1BFA" w:rsidRDefault="00CF1BFA" w:rsidP="00CF1BFA">
      <w:r>
        <w:t>Technical writing | Scriptwriting | Copywriting | Editing | Learner guides | Job aids | Training manuals | eLearning scripts | Course mapping | Facilitator guides | Video storyboarding</w:t>
      </w:r>
    </w:p>
    <w:p w14:paraId="7EA9A613" w14:textId="4BE0845D" w:rsidR="00E1181A" w:rsidRPr="009420A0" w:rsidRDefault="00E1181A" w:rsidP="00A870D4">
      <w:pPr>
        <w:pStyle w:val="Heading3"/>
      </w:pPr>
      <w:r w:rsidRPr="009420A0">
        <w:t>Digital Accessibility</w:t>
      </w:r>
    </w:p>
    <w:p w14:paraId="3536D704" w14:textId="77777777" w:rsidR="009F2EC6" w:rsidRDefault="009F2EC6" w:rsidP="009F2EC6">
      <w:pPr>
        <w:rPr>
          <w:b/>
          <w:bCs/>
        </w:rPr>
      </w:pPr>
      <w:r w:rsidRPr="009F2EC6">
        <w:t>WCAG 2.1 compliance | Universal Design for Learning | Inclusion frameworks | Plain language | Accessibility testing</w:t>
      </w:r>
    </w:p>
    <w:p w14:paraId="58007A96" w14:textId="65923637" w:rsidR="00E1181A" w:rsidRPr="009420A0" w:rsidRDefault="00E1181A" w:rsidP="00A870D4">
      <w:pPr>
        <w:pStyle w:val="Heading3"/>
      </w:pPr>
      <w:r w:rsidRPr="009420A0">
        <w:t>Project Management</w:t>
      </w:r>
    </w:p>
    <w:p w14:paraId="23B1FD1A" w14:textId="77777777" w:rsidR="00CB4FD5" w:rsidRDefault="00CB4FD5" w:rsidP="00CB4FD5">
      <w:pPr>
        <w:rPr>
          <w:b/>
          <w:bCs/>
        </w:rPr>
      </w:pPr>
      <w:r w:rsidRPr="00CB4FD5">
        <w:t>Agile | Kanban | Timeline scoping | Stakeholder coordination | Risk awareness | Requirements gathering | Trello | Microsoft Planner | Monday.com</w:t>
      </w:r>
    </w:p>
    <w:p w14:paraId="311D56EB" w14:textId="246A7908" w:rsidR="00E1181A" w:rsidRPr="009420A0" w:rsidRDefault="00E1181A" w:rsidP="00A870D4">
      <w:pPr>
        <w:pStyle w:val="Heading3"/>
      </w:pPr>
      <w:r w:rsidRPr="009420A0">
        <w:t>Research &amp; Data Analysis</w:t>
      </w:r>
    </w:p>
    <w:p w14:paraId="387FB2CD" w14:textId="77777777" w:rsidR="00983D4F" w:rsidRDefault="00983D4F" w:rsidP="00983D4F">
      <w:pPr>
        <w:rPr>
          <w:b/>
          <w:bCs/>
        </w:rPr>
      </w:pPr>
      <w:r w:rsidRPr="00983D4F">
        <w:t>Qualitative and quantitative research | Learner feedback evaluation | Skills gap identification | Data visualisation (Excel, Power BI)</w:t>
      </w:r>
    </w:p>
    <w:p w14:paraId="7F080E43" w14:textId="2FD2792E" w:rsidR="00E1181A" w:rsidRPr="009420A0" w:rsidRDefault="00E1181A" w:rsidP="00A870D4">
      <w:pPr>
        <w:pStyle w:val="Heading3"/>
      </w:pPr>
      <w:r w:rsidRPr="009420A0">
        <w:t>Software Proficiency</w:t>
      </w:r>
    </w:p>
    <w:p w14:paraId="0B562CAF" w14:textId="4D51F2DB" w:rsidR="00983D4F" w:rsidRDefault="00983D4F" w:rsidP="00983D4F">
      <w:pPr>
        <w:rPr>
          <w:b/>
          <w:bCs/>
        </w:rPr>
      </w:pPr>
      <w:r w:rsidRPr="00983D4F">
        <w:t xml:space="preserve">Articulate 360 Suite | Adobe Captivate | Adobe Creative Cloud | Microsoft Office 365 | </w:t>
      </w:r>
      <w:r w:rsidR="006D0183">
        <w:t xml:space="preserve">Copilot | </w:t>
      </w:r>
      <w:r w:rsidRPr="00983D4F">
        <w:t>SharePoint | Canva | Microsoft Viva | WordPress | LinkedIn Learning Hub | Udemy Business Learning Hub | HeyGen | GoHighLevel | Gamma</w:t>
      </w:r>
    </w:p>
    <w:p w14:paraId="7F2F6B9E" w14:textId="154B7863" w:rsidR="00E1181A" w:rsidRPr="009420A0" w:rsidRDefault="00E1181A" w:rsidP="00A870D4">
      <w:pPr>
        <w:pStyle w:val="Heading3"/>
      </w:pPr>
      <w:r w:rsidRPr="009420A0">
        <w:t>Learning Management Systems (LMS)</w:t>
      </w:r>
    </w:p>
    <w:p w14:paraId="2E45C60D" w14:textId="29C145EC" w:rsidR="00342593" w:rsidRPr="00933A1C" w:rsidRDefault="00342593" w:rsidP="00342593">
      <w:pPr>
        <w:rPr>
          <w:b/>
          <w:bCs/>
          <w:i/>
          <w:iCs/>
        </w:rPr>
      </w:pPr>
      <w:r w:rsidRPr="00342593">
        <w:t>LearnUpon | Moodle | Brightspace | Articulate Online | SumTotal | SharePoint LMS</w:t>
      </w:r>
      <w:r w:rsidR="00A87ECD">
        <w:t xml:space="preserve"> </w:t>
      </w:r>
      <w:r w:rsidR="00933A1C">
        <w:t xml:space="preserve">| </w:t>
      </w:r>
      <w:r w:rsidR="00933A1C" w:rsidRPr="00933A1C">
        <w:rPr>
          <w:i/>
          <w:iCs/>
        </w:rPr>
        <w:t>(Eager to apply skills to Workday Learning)</w:t>
      </w:r>
    </w:p>
    <w:p w14:paraId="1AFA51BB" w14:textId="626DEDB9" w:rsidR="00E1181A" w:rsidRPr="009420A0" w:rsidRDefault="00E1181A" w:rsidP="00A870D4">
      <w:pPr>
        <w:pStyle w:val="Heading3"/>
      </w:pPr>
      <w:r w:rsidRPr="009420A0">
        <w:lastRenderedPageBreak/>
        <w:t>Artificial Intelligence</w:t>
      </w:r>
    </w:p>
    <w:p w14:paraId="2AE3A5B6" w14:textId="62338FC2" w:rsidR="00973DAB" w:rsidRDefault="001C0CE6" w:rsidP="00973DAB">
      <w:r>
        <w:t>LLMs (Microsoft Copilot</w:t>
      </w:r>
      <w:r w:rsidR="002A745A">
        <w:t xml:space="preserve">, </w:t>
      </w:r>
      <w:r w:rsidR="00973DAB" w:rsidRPr="00973DAB">
        <w:t>ChatGPT, Gemini, Claude, Grok</w:t>
      </w:r>
      <w:r w:rsidR="00973DAB">
        <w:t>, Perplexity</w:t>
      </w:r>
      <w:r w:rsidR="00973DAB" w:rsidRPr="00973DAB">
        <w:t>)</w:t>
      </w:r>
      <w:r w:rsidR="002A745A">
        <w:t xml:space="preserve"> (ethical adoption, prompt design, workflow integration)</w:t>
      </w:r>
      <w:r w:rsidR="00973DAB" w:rsidRPr="00973DAB">
        <w:t xml:space="preserve"> | Image AI (Midjourney, DALL·E) | Video AI (Synthesia, InVideo, HeyGen) | Voice AI (ElevenLabs, Speechify)</w:t>
      </w:r>
      <w:r w:rsidR="00126665">
        <w:t xml:space="preserve"> |</w:t>
      </w:r>
      <w:r w:rsidR="00FE4855">
        <w:t xml:space="preserve"> </w:t>
      </w:r>
    </w:p>
    <w:p w14:paraId="0523A68D" w14:textId="05FF36BD" w:rsidR="00E1181A" w:rsidRPr="009420A0" w:rsidRDefault="00E1181A" w:rsidP="00A870D4">
      <w:pPr>
        <w:pStyle w:val="Heading3"/>
      </w:pPr>
      <w:r w:rsidRPr="009420A0">
        <w:t>AI Automation &amp; Integration</w:t>
      </w:r>
    </w:p>
    <w:p w14:paraId="66A93C6C" w14:textId="7352941C" w:rsidR="00E01525" w:rsidRDefault="0083293F" w:rsidP="00EE4B19">
      <w:r w:rsidRPr="0083293F">
        <w:t>Workflow automation with ChatGPT, Zapier, Power BI | AI systems thinking | Strategic prompt design | Ethical deployment of automation</w:t>
      </w:r>
      <w:r w:rsidR="00E1181A" w:rsidRPr="00E1181A">
        <w:t>.</w:t>
      </w:r>
    </w:p>
    <w:p w14:paraId="161AD4B0" w14:textId="77777777" w:rsidR="00E01525" w:rsidRDefault="00E01525" w:rsidP="00EE4B19"/>
    <w:p w14:paraId="22676BC9" w14:textId="057FE257" w:rsidR="00B62764" w:rsidRPr="000323AE" w:rsidRDefault="00B62764" w:rsidP="00EE4B19">
      <w:pPr>
        <w:rPr>
          <w:szCs w:val="24"/>
        </w:rPr>
      </w:pPr>
      <w:r>
        <w:br w:type="page"/>
      </w:r>
    </w:p>
    <w:p w14:paraId="501B81C0" w14:textId="67722E4F" w:rsidR="00170B27" w:rsidRPr="00170B27" w:rsidRDefault="00170B27" w:rsidP="00EE4B19">
      <w:pPr>
        <w:pStyle w:val="Heading1"/>
      </w:pPr>
      <w:r w:rsidRPr="00170B27">
        <w:lastRenderedPageBreak/>
        <w:t>Professional Experience</w:t>
      </w:r>
    </w:p>
    <w:p w14:paraId="4856CAEB" w14:textId="77777777" w:rsidR="00C83F93" w:rsidRPr="00C83F93" w:rsidRDefault="00C83F93" w:rsidP="00291D0C">
      <w:pPr>
        <w:pStyle w:val="Heading2"/>
      </w:pPr>
      <w:r w:rsidRPr="00C83F93">
        <w:t>Mipac – Brisbane, QLD | Oct 2023 – Jul 2025 (Role concluded due to company restructure and redundancy)</w:t>
      </w:r>
    </w:p>
    <w:p w14:paraId="1BF34489" w14:textId="58798100" w:rsidR="00170B27" w:rsidRDefault="00170B27" w:rsidP="00A870D4">
      <w:pPr>
        <w:pStyle w:val="Heading3"/>
      </w:pPr>
      <w:r w:rsidRPr="00170B27">
        <w:t xml:space="preserve">Instructional Designer </w:t>
      </w:r>
    </w:p>
    <w:p w14:paraId="17DCFCF0" w14:textId="5D2013BA" w:rsidR="00933A1C" w:rsidRDefault="00B207DC" w:rsidP="002568A3">
      <w:r w:rsidRPr="00B207DC">
        <w:t>Sole Instructional Designer, providing structure and clarity to diverse technical and organisational learning needs</w:t>
      </w:r>
      <w:r w:rsidR="00A6460F">
        <w:t xml:space="preserve">, applying </w:t>
      </w:r>
      <w:r w:rsidR="0098311E">
        <w:t>Learning Experience Design</w:t>
      </w:r>
      <w:r w:rsidR="00A6460F">
        <w:t xml:space="preserve"> principles.</w:t>
      </w:r>
    </w:p>
    <w:p w14:paraId="761B0D7C" w14:textId="76A44AF8" w:rsidR="00B207DC" w:rsidRPr="00B207DC" w:rsidRDefault="00B207DC" w:rsidP="00933A1C">
      <w:pPr>
        <w:pStyle w:val="MyBulletList"/>
      </w:pPr>
      <w:r w:rsidRPr="00B207DC">
        <w:t>Designed client-facing eLearning on DCS systems, HMI navigation, control room operations, and troubleshooting, alongside internal compliance, capability, and process resources.</w:t>
      </w:r>
    </w:p>
    <w:p w14:paraId="06E1549F" w14:textId="77777777" w:rsidR="00B207DC" w:rsidRPr="00B207DC" w:rsidRDefault="00B207DC" w:rsidP="00B207DC">
      <w:pPr>
        <w:pStyle w:val="MyBulletList"/>
      </w:pPr>
      <w:r w:rsidRPr="00B207DC">
        <w:t xml:space="preserve">Created </w:t>
      </w:r>
      <w:r w:rsidRPr="00B207DC">
        <w:rPr>
          <w:i/>
          <w:iCs/>
        </w:rPr>
        <w:t>Engineering Design Excellence</w:t>
      </w:r>
      <w:r w:rsidRPr="00B207DC">
        <w:t xml:space="preserve"> course to support ISO accreditation for Design Engineers.</w:t>
      </w:r>
    </w:p>
    <w:p w14:paraId="0D7813EF" w14:textId="77777777" w:rsidR="00B207DC" w:rsidRPr="00B207DC" w:rsidRDefault="00B207DC" w:rsidP="00B207DC">
      <w:pPr>
        <w:pStyle w:val="MyBulletList"/>
      </w:pPr>
      <w:r w:rsidRPr="00B207DC">
        <w:t xml:space="preserve">Authored </w:t>
      </w:r>
      <w:r w:rsidRPr="00B207DC">
        <w:rPr>
          <w:i/>
          <w:iCs/>
        </w:rPr>
        <w:t>Metallurgy for Non-Metallurgists</w:t>
      </w:r>
      <w:r w:rsidRPr="00B207DC">
        <w:t xml:space="preserve"> course content, currently under SME review.</w:t>
      </w:r>
    </w:p>
    <w:p w14:paraId="52A165D4" w14:textId="77777777" w:rsidR="00B207DC" w:rsidRPr="00B207DC" w:rsidRDefault="00B207DC" w:rsidP="00B207DC">
      <w:pPr>
        <w:pStyle w:val="MyBulletList"/>
      </w:pPr>
      <w:r w:rsidRPr="00B207DC">
        <w:t>Developed internal compliance training on travel, safety awareness, and Code of Conduct.</w:t>
      </w:r>
    </w:p>
    <w:p w14:paraId="14CC6417" w14:textId="77777777" w:rsidR="00B207DC" w:rsidRPr="00B207DC" w:rsidRDefault="00B207DC" w:rsidP="00B207DC">
      <w:pPr>
        <w:pStyle w:val="MyBulletList"/>
      </w:pPr>
      <w:r w:rsidRPr="00B207DC">
        <w:t>Built learning pathways for leadership programs and supported adoption of LinkedIn Learning.</w:t>
      </w:r>
    </w:p>
    <w:p w14:paraId="00287351" w14:textId="77777777" w:rsidR="00B207DC" w:rsidRPr="00B207DC" w:rsidRDefault="00B207DC" w:rsidP="00B207DC">
      <w:pPr>
        <w:pStyle w:val="MyBulletList"/>
      </w:pPr>
      <w:r w:rsidRPr="00B207DC">
        <w:t>Managed LearnUpon LMS for internal and client use, including SCORM uploads and reporting.</w:t>
      </w:r>
    </w:p>
    <w:p w14:paraId="2ADC9D4E" w14:textId="77777777" w:rsidR="00B207DC" w:rsidRDefault="00B207DC" w:rsidP="00B207DC">
      <w:pPr>
        <w:pStyle w:val="MyBulletList"/>
      </w:pPr>
      <w:r w:rsidRPr="00B207DC">
        <w:t>Documented finance processes post-merger and initiated SharePoint intranet rollout.</w:t>
      </w:r>
    </w:p>
    <w:p w14:paraId="0D4D0BE9" w14:textId="3387F6D6" w:rsidR="00264225" w:rsidRPr="00B207DC" w:rsidRDefault="00264225" w:rsidP="00B207DC">
      <w:pPr>
        <w:pStyle w:val="MyBulletList"/>
      </w:pPr>
      <w:r>
        <w:t>Conducted User Acceptance Testing (UAT) across learning and enterprise platforms to validate experiences against business requirements before deployment.</w:t>
      </w:r>
    </w:p>
    <w:p w14:paraId="6C8B79A0" w14:textId="77777777" w:rsidR="00B207DC" w:rsidRPr="00B207DC" w:rsidRDefault="00B207DC" w:rsidP="00B207DC">
      <w:pPr>
        <w:pStyle w:val="MyBulletList"/>
      </w:pPr>
      <w:r w:rsidRPr="00B207DC">
        <w:t>Partnered with SMEs, engineers, and safety teams to deliver fit-for-purpose learning solutions.</w:t>
      </w:r>
    </w:p>
    <w:p w14:paraId="160CDAAC" w14:textId="77777777" w:rsidR="0086735E" w:rsidRPr="00A870D4" w:rsidRDefault="00C624EB" w:rsidP="00291D0C">
      <w:pPr>
        <w:pStyle w:val="Heading2"/>
        <w:rPr>
          <w:rStyle w:val="Heading2Char"/>
          <w:b/>
          <w:bCs/>
        </w:rPr>
      </w:pPr>
      <w:r w:rsidRPr="00A870D4">
        <w:rPr>
          <w:rStyle w:val="Heading2Char"/>
          <w:b/>
          <w:bCs/>
        </w:rPr>
        <w:t>Contract Roles – Brisbane, QLD | Jul 2021 – Oct 2023</w:t>
      </w:r>
    </w:p>
    <w:p w14:paraId="36D5144E" w14:textId="77777777" w:rsidR="0086735E" w:rsidRPr="00A870D4" w:rsidRDefault="00C624EB" w:rsidP="00A870D4">
      <w:pPr>
        <w:pStyle w:val="Heading3"/>
        <w:rPr>
          <w:rStyle w:val="Heading3Char"/>
          <w:b/>
          <w:bCs/>
        </w:rPr>
      </w:pPr>
      <w:r w:rsidRPr="00A870D4">
        <w:rPr>
          <w:rStyle w:val="Heading3Char"/>
          <w:b/>
          <w:bCs/>
        </w:rPr>
        <w:t>Instructional Designer | Content Writer | Learning Adviser</w:t>
      </w:r>
    </w:p>
    <w:p w14:paraId="5FA7BE42" w14:textId="73E517F5" w:rsidR="00C624EB" w:rsidRPr="0086735E" w:rsidRDefault="00C624EB" w:rsidP="0010744E">
      <w:pPr>
        <w:pStyle w:val="MyBulletList"/>
        <w:rPr>
          <w:bCs/>
          <w:sz w:val="24"/>
          <w:szCs w:val="24"/>
        </w:rPr>
      </w:pPr>
      <w:r w:rsidRPr="00C624EB">
        <w:t>Delivered learner-centric solutions across utilities, early childhood education, VET, and public sector clients, including Unitywater, Goodstart Early Learning, and TAFE Queensland.</w:t>
      </w:r>
    </w:p>
    <w:p w14:paraId="413ADDF7" w14:textId="77777777" w:rsidR="00C624EB" w:rsidRPr="00C624EB" w:rsidRDefault="00C624EB" w:rsidP="00A870D4">
      <w:pPr>
        <w:pStyle w:val="MyBulletList"/>
      </w:pPr>
      <w:r w:rsidRPr="00C624EB">
        <w:t>Designed accredited and non-accredited programs aligned to AQF and Standards for RTOs 2015.</w:t>
      </w:r>
    </w:p>
    <w:p w14:paraId="0A622D77" w14:textId="77777777" w:rsidR="00C624EB" w:rsidRPr="00C624EB" w:rsidRDefault="00C624EB" w:rsidP="00A870D4">
      <w:pPr>
        <w:pStyle w:val="MyBulletList"/>
      </w:pPr>
      <w:r w:rsidRPr="00C624EB">
        <w:t>Created scenario-driven, activity-based content to support measurable behavioural change.</w:t>
      </w:r>
    </w:p>
    <w:p w14:paraId="7376F4CF" w14:textId="77777777" w:rsidR="00C624EB" w:rsidRPr="00C624EB" w:rsidRDefault="00C624EB" w:rsidP="00A870D4">
      <w:pPr>
        <w:pStyle w:val="MyBulletList"/>
      </w:pPr>
      <w:r w:rsidRPr="00C624EB">
        <w:t>Applied ADDIE, Bloom’s Taxonomy, 70:20:10, and MAP IT to produce outcomes-driven training.</w:t>
      </w:r>
    </w:p>
    <w:p w14:paraId="16864C3C" w14:textId="77777777" w:rsidR="00C85E93" w:rsidRDefault="00C624EB" w:rsidP="00B31C61">
      <w:pPr>
        <w:pStyle w:val="MyBulletList"/>
      </w:pPr>
      <w:r w:rsidRPr="00C624EB">
        <w:t>Integrated WCAG and UDL accessibility principles for inclusive design.</w:t>
      </w:r>
    </w:p>
    <w:p w14:paraId="09FCDF2F" w14:textId="24597265" w:rsidR="00C624EB" w:rsidRPr="00C624EB" w:rsidRDefault="00C624EB" w:rsidP="00B31C61">
      <w:pPr>
        <w:pStyle w:val="MyBulletList"/>
      </w:pPr>
      <w:r w:rsidRPr="00C624EB">
        <w:t>Developed learner guides, job aids, and SCORM-compliant eLearning in Storyline, Rise, and Captivate.</w:t>
      </w:r>
    </w:p>
    <w:p w14:paraId="450ACFB6" w14:textId="77777777" w:rsidR="00C624EB" w:rsidRDefault="00C624EB" w:rsidP="00A870D4">
      <w:pPr>
        <w:pStyle w:val="MyBulletList"/>
      </w:pPr>
      <w:r w:rsidRPr="00C624EB">
        <w:t>Managed courses in multiple LMSs and collaborated with stakeholders at all levels.</w:t>
      </w:r>
    </w:p>
    <w:p w14:paraId="0FACC298" w14:textId="3D400F07" w:rsidR="0010744E" w:rsidRPr="00C624EB" w:rsidRDefault="0010744E" w:rsidP="00A870D4">
      <w:pPr>
        <w:pStyle w:val="MyBulletList"/>
      </w:pPr>
      <w:r>
        <w:t>Applied UAT methodologies to ensure learning materials and LMS configurations met user and business needs before launch.</w:t>
      </w:r>
    </w:p>
    <w:p w14:paraId="50E10973" w14:textId="77777777" w:rsidR="00A870D4" w:rsidRDefault="00A870D4">
      <w:pPr>
        <w:widowControl w:val="0"/>
        <w:autoSpaceDE w:val="0"/>
        <w:autoSpaceDN w:val="0"/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642AAEC4" w14:textId="77777777" w:rsidR="00A870D4" w:rsidRDefault="00C624EB" w:rsidP="00291D0C">
      <w:pPr>
        <w:pStyle w:val="Heading2"/>
      </w:pPr>
      <w:r w:rsidRPr="00C624EB">
        <w:lastRenderedPageBreak/>
        <w:t>Get Altitude Online – Online | Feb 2017 – Jul 2021</w:t>
      </w:r>
    </w:p>
    <w:p w14:paraId="50AB759E" w14:textId="77777777" w:rsidR="00A870D4" w:rsidRDefault="00C624EB" w:rsidP="00A870D4">
      <w:pPr>
        <w:pStyle w:val="Heading3"/>
      </w:pPr>
      <w:r w:rsidRPr="00C624EB">
        <w:t>E-Learning Instructional Designer &amp; Developer</w:t>
      </w:r>
    </w:p>
    <w:p w14:paraId="4ACF5774" w14:textId="5D70EFC6" w:rsidR="00C624EB" w:rsidRPr="00C624EB" w:rsidRDefault="00C624EB" w:rsidP="002568A3">
      <w:pPr>
        <w:pStyle w:val="MyBulletList"/>
      </w:pPr>
      <w:r w:rsidRPr="00C624EB">
        <w:t>Designed a flagship course enabling women to launch private label products on Amazon, combining eLearning theory, business strategy, and digital innovation.</w:t>
      </w:r>
    </w:p>
    <w:p w14:paraId="0F5ACAEB" w14:textId="77777777" w:rsidR="00C624EB" w:rsidRPr="00C624EB" w:rsidRDefault="00C624EB" w:rsidP="00A870D4">
      <w:pPr>
        <w:pStyle w:val="MyBulletList"/>
      </w:pPr>
      <w:r w:rsidRPr="00C624EB">
        <w:t>Analysed learner journeys to target high-impact support areas.</w:t>
      </w:r>
    </w:p>
    <w:p w14:paraId="292761AE" w14:textId="77777777" w:rsidR="00C624EB" w:rsidRPr="00C624EB" w:rsidRDefault="00C624EB" w:rsidP="00A870D4">
      <w:pPr>
        <w:pStyle w:val="MyBulletList"/>
      </w:pPr>
      <w:r w:rsidRPr="00C624EB">
        <w:t>Built and refined course platforms using WordPress, Elementor, and BuddyBoss.</w:t>
      </w:r>
    </w:p>
    <w:p w14:paraId="66DB0E8D" w14:textId="77777777" w:rsidR="00C624EB" w:rsidRDefault="00C624EB" w:rsidP="00A870D4">
      <w:pPr>
        <w:pStyle w:val="MyBulletList"/>
      </w:pPr>
      <w:r w:rsidRPr="00C624EB">
        <w:t>Moderated online communities and integrated multimedia to boost engagement.</w:t>
      </w:r>
    </w:p>
    <w:p w14:paraId="0A382599" w14:textId="011ADE4F" w:rsidR="00F26A8A" w:rsidRPr="00C624EB" w:rsidRDefault="00F26A8A" w:rsidP="00A870D4">
      <w:pPr>
        <w:pStyle w:val="MyBulletList"/>
      </w:pPr>
      <w:r w:rsidRPr="00F26A8A">
        <w:t>Facilitated live webinars and one-to-one coaching; built job-embedded resources to support implementation and growth.</w:t>
      </w:r>
    </w:p>
    <w:p w14:paraId="2F653DCB" w14:textId="77777777" w:rsidR="00A870D4" w:rsidRDefault="00C624EB" w:rsidP="00291D0C">
      <w:pPr>
        <w:pStyle w:val="Heading2"/>
      </w:pPr>
      <w:r w:rsidRPr="00C624EB">
        <w:t>Fyson &amp; Associates – Kalgoorlie, WA | Aug 2016 – Feb 2017</w:t>
      </w:r>
    </w:p>
    <w:p w14:paraId="09F28CA2" w14:textId="77777777" w:rsidR="00A870D4" w:rsidRDefault="00C624EB" w:rsidP="00A870D4">
      <w:pPr>
        <w:pStyle w:val="Heading3"/>
      </w:pPr>
      <w:r w:rsidRPr="00C624EB">
        <w:t>Instructional Designer</w:t>
      </w:r>
    </w:p>
    <w:p w14:paraId="7CCA15DB" w14:textId="57EF1481" w:rsidR="00C624EB" w:rsidRPr="00C624EB" w:rsidRDefault="00C624EB" w:rsidP="002568A3">
      <w:pPr>
        <w:pStyle w:val="MyBulletList"/>
      </w:pPr>
      <w:r w:rsidRPr="00C624EB">
        <w:t>Designed a 10-week Property Sales Agent Induction Plan, blending assessments, onboarding resources, and support mechanisms to ensure capability and retention.</w:t>
      </w:r>
    </w:p>
    <w:p w14:paraId="481D985C" w14:textId="77777777" w:rsidR="00A870D4" w:rsidRDefault="00C624EB" w:rsidP="00291D0C">
      <w:pPr>
        <w:pStyle w:val="Heading2"/>
      </w:pPr>
      <w:r w:rsidRPr="00C624EB">
        <w:t>Recruitment &amp; L&amp;D Roles – 1987 – 2016</w:t>
      </w:r>
    </w:p>
    <w:p w14:paraId="73F38F19" w14:textId="77777777" w:rsidR="00A27D6D" w:rsidRDefault="00C624EB" w:rsidP="00A27D6D">
      <w:pPr>
        <w:pStyle w:val="Heading3"/>
      </w:pPr>
      <w:r w:rsidRPr="00C624EB">
        <w:t>Recruitment Consultant | Brand Manager | L&amp;D Recruitment Specialist</w:t>
      </w:r>
    </w:p>
    <w:p w14:paraId="6FB55C34" w14:textId="644631DB" w:rsidR="00C624EB" w:rsidRPr="00C624EB" w:rsidRDefault="00C624EB" w:rsidP="002568A3">
      <w:pPr>
        <w:pStyle w:val="MyBulletList"/>
      </w:pPr>
      <w:r w:rsidRPr="00C624EB">
        <w:t>Extensive experience in recruitment and workforce development, transitioning into instructional design to apply people-first leadership and strategic learning design.</w:t>
      </w:r>
    </w:p>
    <w:p w14:paraId="1E819617" w14:textId="77777777" w:rsidR="00C624EB" w:rsidRDefault="00C624EB" w:rsidP="00C624EB"/>
    <w:p w14:paraId="3AB85138" w14:textId="7E8B616D" w:rsidR="00174785" w:rsidRDefault="00174785" w:rsidP="00EE4B19"/>
    <w:p w14:paraId="68C53294" w14:textId="77777777" w:rsidR="00A27D6D" w:rsidRDefault="00A27D6D">
      <w:pPr>
        <w:widowControl w:val="0"/>
        <w:autoSpaceDE w:val="0"/>
        <w:autoSpaceDN w:val="0"/>
        <w:spacing w:after="0" w:line="240" w:lineRule="auto"/>
        <w:rPr>
          <w:rFonts w:asciiTheme="majorHAnsi" w:eastAsiaTheme="majorEastAsia" w:hAnsiTheme="majorHAnsi" w:cstheme="majorBidi"/>
          <w:b/>
          <w:smallCaps/>
          <w:color w:val="DFAB58"/>
          <w:spacing w:val="-15"/>
          <w:sz w:val="32"/>
          <w:szCs w:val="40"/>
        </w:rPr>
      </w:pPr>
      <w:r>
        <w:br w:type="page"/>
      </w:r>
    </w:p>
    <w:p w14:paraId="7B1552EB" w14:textId="3D3D1468" w:rsidR="00CD3109" w:rsidRPr="008B3081" w:rsidRDefault="008E7D06" w:rsidP="00EE4B19">
      <w:pPr>
        <w:pStyle w:val="Heading1"/>
      </w:pPr>
      <w:r>
        <w:lastRenderedPageBreak/>
        <w:t>Q</w:t>
      </w:r>
      <w:r w:rsidR="008B3081">
        <w:t>ualifications</w:t>
      </w:r>
      <w:r w:rsidR="00A27D6D">
        <w:t xml:space="preserve"> &amp; Credentials</w:t>
      </w:r>
    </w:p>
    <w:p w14:paraId="02CA01E3" w14:textId="0A82B94E" w:rsidR="005949DA" w:rsidRDefault="005949DA" w:rsidP="005949DA">
      <w:pPr>
        <w:pStyle w:val="MyBulletList"/>
      </w:pPr>
      <w:r w:rsidRPr="009B7D89">
        <w:t>TAE40116 Certificate IV in Training &amp; Assessment (completed core ID-focused units: TAEDES401/402, TAEASS401/502, TAELLN411)</w:t>
      </w:r>
    </w:p>
    <w:p w14:paraId="70D47060" w14:textId="0B031617" w:rsidR="008E58A6" w:rsidRDefault="006C3B6A" w:rsidP="00EE4B19">
      <w:pPr>
        <w:pStyle w:val="MyBulletList"/>
      </w:pPr>
      <w:r>
        <w:t>Articulate Storyline</w:t>
      </w:r>
      <w:r w:rsidR="008E58A6">
        <w:t xml:space="preserve"> Advanced</w:t>
      </w:r>
    </w:p>
    <w:p w14:paraId="7D83BE43" w14:textId="2AEBA489" w:rsidR="008E58A6" w:rsidRDefault="008E58A6" w:rsidP="00EE4B19">
      <w:pPr>
        <w:pStyle w:val="MyBulletList"/>
      </w:pPr>
      <w:r>
        <w:t>Maestro Mighty (Rise 360)</w:t>
      </w:r>
    </w:p>
    <w:p w14:paraId="4B870B4D" w14:textId="35566AC2" w:rsidR="00702000" w:rsidRDefault="00702000" w:rsidP="00702000">
      <w:pPr>
        <w:pStyle w:val="MyBulletList"/>
      </w:pPr>
      <w:r>
        <w:t>LinkedIn Learning Hub Administrator | Udemy Business Hub Administrator</w:t>
      </w:r>
    </w:p>
    <w:p w14:paraId="4FB243AA" w14:textId="3620BA02" w:rsidR="00A70175" w:rsidRPr="00A70175" w:rsidRDefault="00A70175" w:rsidP="00A70175">
      <w:pPr>
        <w:pStyle w:val="MyBulletList"/>
      </w:pPr>
      <w:r w:rsidRPr="00A70175">
        <w:t>From Compliance to Culture: A Psychological Safety Framework for Inclusion</w:t>
      </w:r>
    </w:p>
    <w:p w14:paraId="1A16E10F" w14:textId="1481306F" w:rsidR="00EA3642" w:rsidRDefault="00A70175" w:rsidP="00EA3642">
      <w:pPr>
        <w:pStyle w:val="MyBulletList"/>
      </w:pPr>
      <w:r w:rsidRPr="00A70175">
        <w:t>Microsoft Viva Suite Implementation.</w:t>
      </w:r>
      <w:r w:rsidR="00EA3642">
        <w:br/>
        <w:t>SharePoint (Beginner, Site Owner, Metadata, Document Management)</w:t>
      </w:r>
    </w:p>
    <w:p w14:paraId="04DAA3B5" w14:textId="3A75BAF5" w:rsidR="00A70175" w:rsidRPr="00A70175" w:rsidRDefault="00EA3642" w:rsidP="00A77F15">
      <w:pPr>
        <w:pStyle w:val="MyBulletList"/>
      </w:pPr>
      <w:r>
        <w:t>AI Solutions Architect</w:t>
      </w:r>
      <w:r w:rsidR="009C2032">
        <w:t xml:space="preserve"> (</w:t>
      </w:r>
      <w:r w:rsidR="00407191">
        <w:t>ethical adoption, prompt design, workflow integration)</w:t>
      </w:r>
    </w:p>
    <w:p w14:paraId="3632D5FE" w14:textId="665CA05A" w:rsidR="00EA3642" w:rsidRDefault="00A70175" w:rsidP="00EA3642">
      <w:pPr>
        <w:pStyle w:val="MyBulletList"/>
      </w:pPr>
      <w:r w:rsidRPr="00A70175">
        <w:t>AI Automation | AI Agents | AI Prompt Engineering</w:t>
      </w:r>
    </w:p>
    <w:p w14:paraId="5E8ED069" w14:textId="70D6684F" w:rsidR="00CD3109" w:rsidRDefault="002D0517" w:rsidP="00EE4B19">
      <w:pPr>
        <w:pStyle w:val="MyBulletList"/>
      </w:pPr>
      <w:r>
        <w:t>Information Technology III &amp; IV</w:t>
      </w:r>
    </w:p>
    <w:p w14:paraId="1B08190C" w14:textId="349C6967" w:rsidR="002D0517" w:rsidRDefault="002D0517" w:rsidP="00EE4B19">
      <w:pPr>
        <w:pStyle w:val="MyBulletList"/>
      </w:pPr>
      <w:r>
        <w:t>Web Design (HTML)</w:t>
      </w:r>
    </w:p>
    <w:p w14:paraId="1F55A35D" w14:textId="3C202B71" w:rsidR="000E1FC6" w:rsidRPr="00CD3109" w:rsidRDefault="002D0517" w:rsidP="00540ED2">
      <w:pPr>
        <w:pStyle w:val="MyBulletList"/>
      </w:pPr>
      <w:r>
        <w:t>Blue Card Holder (WWC), National Police Clearance</w:t>
      </w:r>
      <w:r w:rsidR="00713776">
        <w:t>; Full Drivers Licence; Full COVID-19 vaccination; Right to Work in Australia</w:t>
      </w:r>
    </w:p>
    <w:p w14:paraId="7E2AF07B" w14:textId="2DD4F2EC" w:rsidR="00CD3109" w:rsidRDefault="00FF2471" w:rsidP="00EE4B19">
      <w:pPr>
        <w:pStyle w:val="Heading1"/>
      </w:pPr>
      <w:r>
        <w:t>Current Study</w:t>
      </w:r>
    </w:p>
    <w:p w14:paraId="09D21E8A" w14:textId="07C11F5F" w:rsidR="001E66D9" w:rsidRDefault="005E6324" w:rsidP="00EE4B19">
      <w:r w:rsidRPr="005E6324">
        <w:t>Responsible AI Leadership and Agentic AI Practitioner certification</w:t>
      </w:r>
      <w:r w:rsidR="00265600">
        <w:t>.</w:t>
      </w:r>
    </w:p>
    <w:p w14:paraId="74D18DDD" w14:textId="638270B9" w:rsidR="00CC203C" w:rsidRPr="00CC203C" w:rsidRDefault="00CC203C" w:rsidP="00EE4B19">
      <w:pPr>
        <w:rPr>
          <w:b/>
          <w:bCs/>
        </w:rPr>
      </w:pPr>
      <w:r w:rsidRPr="00CC203C">
        <w:rPr>
          <w:b/>
          <w:bCs/>
        </w:rPr>
        <w:t>Prepared to complete MS-900 (Microsoft 365 Fundamentals) promptly.</w:t>
      </w:r>
    </w:p>
    <w:p w14:paraId="3E3A89CC" w14:textId="77777777" w:rsidR="005E6324" w:rsidRDefault="005E6324" w:rsidP="00EE4B19"/>
    <w:p w14:paraId="5058A10F" w14:textId="5FC0FDB6" w:rsidR="00CD3109" w:rsidRPr="00CD3109" w:rsidRDefault="00CD3109" w:rsidP="00EE4B19">
      <w:r w:rsidRPr="00CD3109">
        <w:t>Referees available upon request.</w:t>
      </w:r>
    </w:p>
    <w:p w14:paraId="3713B548" w14:textId="77777777" w:rsidR="00174785" w:rsidRPr="00533032" w:rsidRDefault="00174785" w:rsidP="00EE4B19"/>
    <w:p w14:paraId="4339C22B" w14:textId="77777777" w:rsidR="005E3D76" w:rsidRPr="00D741E2" w:rsidRDefault="005E3D76" w:rsidP="00EE4B19"/>
    <w:sectPr w:rsidR="005E3D76" w:rsidRPr="00D741E2" w:rsidSect="000F7E72">
      <w:headerReference w:type="default" r:id="rId7"/>
      <w:pgSz w:w="11910" w:h="16840"/>
      <w:pgMar w:top="1440" w:right="1440" w:bottom="1134" w:left="1440" w:header="11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DEB9" w14:textId="77777777" w:rsidR="000842D8" w:rsidRDefault="000842D8" w:rsidP="00EE4B19">
      <w:r>
        <w:separator/>
      </w:r>
    </w:p>
  </w:endnote>
  <w:endnote w:type="continuationSeparator" w:id="0">
    <w:p w14:paraId="5ABCAD36" w14:textId="77777777" w:rsidR="000842D8" w:rsidRDefault="000842D8" w:rsidP="00EE4B19">
      <w:r>
        <w:continuationSeparator/>
      </w:r>
    </w:p>
  </w:endnote>
  <w:endnote w:type="continuationNotice" w:id="1">
    <w:p w14:paraId="2B3FD1F6" w14:textId="77777777" w:rsidR="000842D8" w:rsidRDefault="000842D8" w:rsidP="00EE4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D94C" w14:textId="77777777" w:rsidR="000842D8" w:rsidRDefault="000842D8" w:rsidP="00EE4B19">
      <w:r>
        <w:separator/>
      </w:r>
    </w:p>
  </w:footnote>
  <w:footnote w:type="continuationSeparator" w:id="0">
    <w:p w14:paraId="6590F49E" w14:textId="77777777" w:rsidR="000842D8" w:rsidRDefault="000842D8" w:rsidP="00EE4B19">
      <w:r>
        <w:continuationSeparator/>
      </w:r>
    </w:p>
  </w:footnote>
  <w:footnote w:type="continuationNotice" w:id="1">
    <w:p w14:paraId="36F03FF0" w14:textId="77777777" w:rsidR="000842D8" w:rsidRDefault="000842D8" w:rsidP="00EE4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B933" w14:textId="64CB6D30" w:rsidR="00DA140E" w:rsidRDefault="00D6787E" w:rsidP="00EE4B19">
    <w:pPr>
      <w:pStyle w:val="Header"/>
    </w:pPr>
    <w:r w:rsidRPr="00D6787E"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3A51A86" wp14:editId="335722AE">
              <wp:simplePos x="0" y="0"/>
              <wp:positionH relativeFrom="page">
                <wp:posOffset>-19050</wp:posOffset>
              </wp:positionH>
              <wp:positionV relativeFrom="paragraph">
                <wp:posOffset>-10160</wp:posOffset>
              </wp:positionV>
              <wp:extent cx="7560000" cy="277200"/>
              <wp:effectExtent l="0" t="0" r="3175" b="8890"/>
              <wp:wrapNone/>
              <wp:docPr id="1397438192" name="Group 139743819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277200"/>
                        <a:chOff x="0" y="0"/>
                        <a:chExt cx="7561013" cy="276110"/>
                      </a:xfrm>
                    </wpg:grpSpPr>
                    <wps:wsp>
                      <wps:cNvPr id="5" name="docshape2"/>
                      <wps:cNvSpPr>
                        <a:spLocks noChangeArrowheads="1"/>
                      </wps:cNvSpPr>
                      <wps:spPr bwMode="auto">
                        <a:xfrm>
                          <a:off x="0" y="13855"/>
                          <a:ext cx="7561013" cy="262255"/>
                        </a:xfrm>
                        <a:prstGeom prst="rect">
                          <a:avLst/>
                        </a:prstGeom>
                        <a:solidFill>
                          <a:srgbClr val="EBCC7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3"/>
                      <wps:cNvSpPr>
                        <a:spLocks/>
                      </wps:cNvSpPr>
                      <wps:spPr bwMode="auto">
                        <a:xfrm>
                          <a:off x="0" y="0"/>
                          <a:ext cx="3379470" cy="262255"/>
                        </a:xfrm>
                        <a:custGeom>
                          <a:avLst/>
                          <a:gdLst>
                            <a:gd name="T0" fmla="*/ 0 w 11907"/>
                            <a:gd name="T1" fmla="+- 0 17 17"/>
                            <a:gd name="T2" fmla="*/ 17 h 413"/>
                            <a:gd name="T3" fmla="*/ 11906 w 11907"/>
                            <a:gd name="T4" fmla="+- 0 17 17"/>
                            <a:gd name="T5" fmla="*/ 17 h 413"/>
                            <a:gd name="T6" fmla="*/ 11906 w 11907"/>
                            <a:gd name="T7" fmla="+- 0 430 17"/>
                            <a:gd name="T8" fmla="*/ 430 h 413"/>
                            <a:gd name="T9" fmla="*/ 0 w 11907"/>
                            <a:gd name="T10" fmla="+- 0 430 17"/>
                            <a:gd name="T11" fmla="*/ 430 h 413"/>
                            <a:gd name="T12" fmla="*/ 0 w 11907"/>
                            <a:gd name="T13" fmla="+- 0 17 17"/>
                            <a:gd name="T14" fmla="*/ 17 h 41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7" h="413">
                              <a:moveTo>
                                <a:pt x="0" y="0"/>
                              </a:moveTo>
                              <a:lnTo>
                                <a:pt x="11906" y="0"/>
                              </a:lnTo>
                              <a:moveTo>
                                <a:pt x="11906" y="413"/>
                              </a:moveTo>
                              <a:lnTo>
                                <a:pt x="0" y="4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AB58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A80EBF" id="Group 1397438192" o:spid="_x0000_s1026" alt="&quot;&quot;" style="position:absolute;margin-left:-1.5pt;margin-top:-.8pt;width:595.3pt;height:21.85pt;z-index:-251653120;mso-position-horizontal-relative:page;mso-width-relative:margin;mso-height-relative:margin" coordsize="75610,2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">
              <v:rect id="docshape2" o:spid="_x0000_s1027" style="position:absolute;top:138;width:75610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" fillcolor="#ebcc75" stroked="f"/>
              <v:shape id="docshape3" o:spid="_x0000_s1028" style="position:absolute;width:33794;height:2622;visibility:visible;mso-wrap-style:square;v-text-anchor:top" coordsize="11907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" path="m,l11906,t,413l,413,,e" fillcolor="#dfab58" stroked="f">
                <v:path arrowok="t" o:connecttype="custom" o:connectlocs="0,10795;3379186,10795;3379186,273050;0,273050;0,10795" o:connectangles="0,0,0,0,0"/>
              </v:shape>
              <w10:wrap anchorx="page"/>
            </v:group>
          </w:pict>
        </mc:Fallback>
      </mc:AlternateContent>
    </w:r>
    <w:r w:rsidR="00DB0AA0">
      <w:tab/>
    </w:r>
    <w:r w:rsidR="00265443">
      <w:tab/>
    </w:r>
  </w:p>
  <w:p w14:paraId="5C6CBB85" w14:textId="0D52F103" w:rsidR="005052FC" w:rsidRDefault="005052FC" w:rsidP="00EE4B19">
    <w:pPr>
      <w:pStyle w:val="Header"/>
    </w:pPr>
  </w:p>
  <w:tbl>
    <w:tblPr>
      <w:tblStyle w:val="TableGrid"/>
      <w:tblW w:w="94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6"/>
      <w:gridCol w:w="4330"/>
      <w:gridCol w:w="19"/>
    </w:tblGrid>
    <w:tr w:rsidR="006206EE" w:rsidRPr="006206EE" w14:paraId="1583C3A2" w14:textId="77777777" w:rsidTr="007F19DB">
      <w:tc>
        <w:tcPr>
          <w:tcW w:w="5126" w:type="dxa"/>
          <w:vAlign w:val="center"/>
        </w:tcPr>
        <w:p w14:paraId="720F1B54" w14:textId="3742A548" w:rsidR="006206EE" w:rsidRPr="0088519B" w:rsidRDefault="006206EE" w:rsidP="005D6374">
          <w:pPr>
            <w:spacing w:after="120"/>
            <w:rPr>
              <w:b/>
              <w:bCs/>
              <w:sz w:val="36"/>
              <w:szCs w:val="36"/>
            </w:rPr>
          </w:pPr>
          <w:r w:rsidRPr="0088519B">
            <w:rPr>
              <w:b/>
              <w:bCs/>
              <w:sz w:val="36"/>
              <w:szCs w:val="36"/>
            </w:rPr>
            <w:t>Kim</w:t>
          </w:r>
          <w:r w:rsidRPr="0088519B">
            <w:rPr>
              <w:b/>
              <w:bCs/>
              <w:spacing w:val="-1"/>
              <w:sz w:val="36"/>
              <w:szCs w:val="36"/>
            </w:rPr>
            <w:t xml:space="preserve"> </w:t>
          </w:r>
          <w:r w:rsidRPr="0088519B">
            <w:rPr>
              <w:b/>
              <w:bCs/>
              <w:sz w:val="36"/>
              <w:szCs w:val="36"/>
            </w:rPr>
            <w:t>Edwards</w:t>
          </w:r>
        </w:p>
      </w:tc>
      <w:tc>
        <w:tcPr>
          <w:tcW w:w="4349" w:type="dxa"/>
          <w:gridSpan w:val="2"/>
          <w:vAlign w:val="center"/>
        </w:tcPr>
        <w:p w14:paraId="48984B0B" w14:textId="68B73F81" w:rsidR="006206EE" w:rsidRPr="006206EE" w:rsidRDefault="006206EE" w:rsidP="005D6374">
          <w:pPr>
            <w:spacing w:after="120"/>
          </w:pPr>
        </w:p>
      </w:tc>
    </w:tr>
    <w:tr w:rsidR="00A555FB" w:rsidRPr="00486C9A" w14:paraId="7CB8A986" w14:textId="77777777" w:rsidTr="007F19DB">
      <w:trPr>
        <w:gridAfter w:val="1"/>
        <w:wAfter w:w="19" w:type="dxa"/>
        <w:trHeight w:val="385"/>
      </w:trPr>
      <w:tc>
        <w:tcPr>
          <w:tcW w:w="9456" w:type="dxa"/>
          <w:gridSpan w:val="2"/>
          <w:vAlign w:val="center"/>
        </w:tcPr>
        <w:p w14:paraId="10E58D54" w14:textId="77777777" w:rsidR="00B74F1E" w:rsidRPr="00C21A24" w:rsidRDefault="00B74F1E" w:rsidP="005D6374">
          <w:pPr>
            <w:spacing w:after="120"/>
            <w:rPr>
              <w:b/>
              <w:bCs/>
              <w:szCs w:val="20"/>
            </w:rPr>
          </w:pPr>
          <w:r w:rsidRPr="00C21A24">
            <w:rPr>
              <w:b/>
              <w:bCs/>
              <w:szCs w:val="20"/>
            </w:rPr>
            <w:t>Instructional Design &amp; AI Solutions for People-Centred Growth</w:t>
          </w:r>
        </w:p>
        <w:p w14:paraId="7155171F" w14:textId="758CF21D" w:rsidR="000324DE" w:rsidRPr="00C21A24" w:rsidRDefault="00B74F1E" w:rsidP="005D6374">
          <w:pPr>
            <w:spacing w:after="120"/>
            <w:rPr>
              <w:szCs w:val="20"/>
            </w:rPr>
          </w:pPr>
          <w:r w:rsidRPr="00C21A24">
            <w:rPr>
              <w:szCs w:val="20"/>
            </w:rPr>
            <w:t xml:space="preserve">Mango Hill QLD 4509 | 0435 915 300 | </w:t>
          </w:r>
          <w:r w:rsidR="000324DE" w:rsidRPr="00C21A24">
            <w:rPr>
              <w:szCs w:val="20"/>
            </w:rPr>
            <w:t xml:space="preserve"> </w:t>
          </w:r>
          <w:hyperlink r:id="rId1" w:history="1">
            <w:r w:rsidR="000324DE" w:rsidRPr="00C21A24">
              <w:rPr>
                <w:rStyle w:val="Hyperlink"/>
              </w:rPr>
              <w:t>email@kimedwards.me</w:t>
            </w:r>
          </w:hyperlink>
          <w:r w:rsidR="000324DE" w:rsidRPr="00C21A24">
            <w:rPr>
              <w:szCs w:val="20"/>
            </w:rPr>
            <w:t xml:space="preserve"> </w:t>
          </w:r>
          <w:r w:rsidRPr="00C21A24">
            <w:rPr>
              <w:szCs w:val="20"/>
            </w:rPr>
            <w:t xml:space="preserve">| </w:t>
          </w:r>
          <w:hyperlink r:id="rId2" w:history="1">
            <w:r w:rsidRPr="00C21A24">
              <w:rPr>
                <w:rStyle w:val="Hyperlink"/>
                <w:color w:val="2C2926"/>
              </w:rPr>
              <w:t>LinkedIn</w:t>
            </w:r>
          </w:hyperlink>
        </w:p>
        <w:p w14:paraId="27943B6E" w14:textId="1E42521E" w:rsidR="00B65781" w:rsidRPr="00C21A24" w:rsidRDefault="00B74F1E" w:rsidP="005D6374">
          <w:pPr>
            <w:spacing w:after="120"/>
            <w:rPr>
              <w:szCs w:val="20"/>
            </w:rPr>
          </w:pPr>
          <w:r w:rsidRPr="00C21A24">
            <w:rPr>
              <w:b/>
              <w:bCs/>
              <w:szCs w:val="20"/>
            </w:rPr>
            <w:t>Instructional Designer | L&amp;D Strategist | Capability Frameworks | Onboarding Programs | AI Solutions Architect | Workflow Automation</w:t>
          </w:r>
        </w:p>
      </w:tc>
    </w:tr>
  </w:tbl>
  <w:p w14:paraId="1AC88D3D" w14:textId="53306476" w:rsidR="006206EE" w:rsidRDefault="006206EE" w:rsidP="005D637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E4"/>
    <w:multiLevelType w:val="hybridMultilevel"/>
    <w:tmpl w:val="DA42A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67"/>
    <w:multiLevelType w:val="multilevel"/>
    <w:tmpl w:val="91C4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BD7D4F"/>
    <w:multiLevelType w:val="hybridMultilevel"/>
    <w:tmpl w:val="3D6CE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41E6A"/>
    <w:multiLevelType w:val="hybridMultilevel"/>
    <w:tmpl w:val="DD0E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1F9D"/>
    <w:multiLevelType w:val="multilevel"/>
    <w:tmpl w:val="1506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0471F9"/>
    <w:multiLevelType w:val="hybridMultilevel"/>
    <w:tmpl w:val="3DD48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90715"/>
    <w:multiLevelType w:val="multilevel"/>
    <w:tmpl w:val="9CA8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A3298B"/>
    <w:multiLevelType w:val="hybridMultilevel"/>
    <w:tmpl w:val="02DAD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6503F"/>
    <w:multiLevelType w:val="hybridMultilevel"/>
    <w:tmpl w:val="5AAE5B52"/>
    <w:lvl w:ilvl="0" w:tplc="CB727D22">
      <w:start w:val="1"/>
      <w:numFmt w:val="bullet"/>
      <w:pStyle w:val="My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329AA"/>
    <w:multiLevelType w:val="multilevel"/>
    <w:tmpl w:val="2FF0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78508F"/>
    <w:multiLevelType w:val="multilevel"/>
    <w:tmpl w:val="662A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DB18DA"/>
    <w:multiLevelType w:val="hybridMultilevel"/>
    <w:tmpl w:val="4F000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32A1B"/>
    <w:multiLevelType w:val="multilevel"/>
    <w:tmpl w:val="07B6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A38F9"/>
    <w:multiLevelType w:val="multilevel"/>
    <w:tmpl w:val="D98C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C43677"/>
    <w:multiLevelType w:val="hybridMultilevel"/>
    <w:tmpl w:val="58401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107B3"/>
    <w:multiLevelType w:val="hybridMultilevel"/>
    <w:tmpl w:val="F8741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A500B"/>
    <w:multiLevelType w:val="hybridMultilevel"/>
    <w:tmpl w:val="0FE64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5736A"/>
    <w:multiLevelType w:val="multilevel"/>
    <w:tmpl w:val="DE74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A548FA"/>
    <w:multiLevelType w:val="hybridMultilevel"/>
    <w:tmpl w:val="C9B49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C43C7"/>
    <w:multiLevelType w:val="multilevel"/>
    <w:tmpl w:val="BA4E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71FF5"/>
    <w:multiLevelType w:val="multilevel"/>
    <w:tmpl w:val="71CE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E23604"/>
    <w:multiLevelType w:val="multilevel"/>
    <w:tmpl w:val="03A4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255C7"/>
    <w:multiLevelType w:val="multilevel"/>
    <w:tmpl w:val="14B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7E2089"/>
    <w:multiLevelType w:val="hybridMultilevel"/>
    <w:tmpl w:val="DD22FFE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183D28"/>
    <w:multiLevelType w:val="multilevel"/>
    <w:tmpl w:val="DB1E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912376"/>
    <w:multiLevelType w:val="multilevel"/>
    <w:tmpl w:val="1AA8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B469EE"/>
    <w:multiLevelType w:val="multilevel"/>
    <w:tmpl w:val="5FFE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7432CC"/>
    <w:multiLevelType w:val="multilevel"/>
    <w:tmpl w:val="FFDC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20316A"/>
    <w:multiLevelType w:val="multilevel"/>
    <w:tmpl w:val="DF24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C6714A"/>
    <w:multiLevelType w:val="hybridMultilevel"/>
    <w:tmpl w:val="7EE832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27D5D"/>
    <w:multiLevelType w:val="hybridMultilevel"/>
    <w:tmpl w:val="4092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A6583"/>
    <w:multiLevelType w:val="hybridMultilevel"/>
    <w:tmpl w:val="FFA64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C2554"/>
    <w:multiLevelType w:val="multilevel"/>
    <w:tmpl w:val="8C0A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2B3777"/>
    <w:multiLevelType w:val="multilevel"/>
    <w:tmpl w:val="2848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A06CDE"/>
    <w:multiLevelType w:val="hybridMultilevel"/>
    <w:tmpl w:val="A3268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52F82"/>
    <w:multiLevelType w:val="hybridMultilevel"/>
    <w:tmpl w:val="77B022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965B22"/>
    <w:multiLevelType w:val="multilevel"/>
    <w:tmpl w:val="E5E6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7B7971"/>
    <w:multiLevelType w:val="hybridMultilevel"/>
    <w:tmpl w:val="7C0C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D7BA2"/>
    <w:multiLevelType w:val="multilevel"/>
    <w:tmpl w:val="8D6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C23A6A"/>
    <w:multiLevelType w:val="multilevel"/>
    <w:tmpl w:val="7862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3067613">
    <w:abstractNumId w:val="5"/>
  </w:num>
  <w:num w:numId="2" w16cid:durableId="1258782524">
    <w:abstractNumId w:val="34"/>
  </w:num>
  <w:num w:numId="3" w16cid:durableId="123545692">
    <w:abstractNumId w:val="0"/>
  </w:num>
  <w:num w:numId="4" w16cid:durableId="390348983">
    <w:abstractNumId w:val="31"/>
  </w:num>
  <w:num w:numId="5" w16cid:durableId="914389422">
    <w:abstractNumId w:val="27"/>
  </w:num>
  <w:num w:numId="6" w16cid:durableId="496917159">
    <w:abstractNumId w:val="2"/>
  </w:num>
  <w:num w:numId="7" w16cid:durableId="843863612">
    <w:abstractNumId w:val="35"/>
  </w:num>
  <w:num w:numId="8" w16cid:durableId="519047740">
    <w:abstractNumId w:val="23"/>
  </w:num>
  <w:num w:numId="9" w16cid:durableId="878975299">
    <w:abstractNumId w:val="26"/>
  </w:num>
  <w:num w:numId="10" w16cid:durableId="72826948">
    <w:abstractNumId w:val="20"/>
  </w:num>
  <w:num w:numId="11" w16cid:durableId="128670203">
    <w:abstractNumId w:val="28"/>
  </w:num>
  <w:num w:numId="12" w16cid:durableId="1492677925">
    <w:abstractNumId w:val="36"/>
  </w:num>
  <w:num w:numId="13" w16cid:durableId="1670909835">
    <w:abstractNumId w:val="39"/>
  </w:num>
  <w:num w:numId="14" w16cid:durableId="1979802333">
    <w:abstractNumId w:val="10"/>
  </w:num>
  <w:num w:numId="15" w16cid:durableId="2054847484">
    <w:abstractNumId w:val="6"/>
  </w:num>
  <w:num w:numId="16" w16cid:durableId="1008630809">
    <w:abstractNumId w:val="1"/>
  </w:num>
  <w:num w:numId="17" w16cid:durableId="684747316">
    <w:abstractNumId w:val="24"/>
  </w:num>
  <w:num w:numId="18" w16cid:durableId="727072482">
    <w:abstractNumId w:val="22"/>
  </w:num>
  <w:num w:numId="19" w16cid:durableId="712578370">
    <w:abstractNumId w:val="9"/>
  </w:num>
  <w:num w:numId="20" w16cid:durableId="986974855">
    <w:abstractNumId w:val="13"/>
  </w:num>
  <w:num w:numId="21" w16cid:durableId="242838741">
    <w:abstractNumId w:val="17"/>
  </w:num>
  <w:num w:numId="22" w16cid:durableId="1821575939">
    <w:abstractNumId w:val="4"/>
  </w:num>
  <w:num w:numId="23" w16cid:durableId="873423092">
    <w:abstractNumId w:val="15"/>
  </w:num>
  <w:num w:numId="24" w16cid:durableId="1834711902">
    <w:abstractNumId w:val="3"/>
  </w:num>
  <w:num w:numId="25" w16cid:durableId="154154818">
    <w:abstractNumId w:val="7"/>
  </w:num>
  <w:num w:numId="26" w16cid:durableId="36856031">
    <w:abstractNumId w:val="33"/>
  </w:num>
  <w:num w:numId="27" w16cid:durableId="514150793">
    <w:abstractNumId w:val="14"/>
  </w:num>
  <w:num w:numId="28" w16cid:durableId="733048818">
    <w:abstractNumId w:val="29"/>
  </w:num>
  <w:num w:numId="29" w16cid:durableId="1559365568">
    <w:abstractNumId w:val="37"/>
  </w:num>
  <w:num w:numId="30" w16cid:durableId="875391801">
    <w:abstractNumId w:val="16"/>
  </w:num>
  <w:num w:numId="31" w16cid:durableId="689530147">
    <w:abstractNumId w:val="18"/>
  </w:num>
  <w:num w:numId="32" w16cid:durableId="2109814190">
    <w:abstractNumId w:val="11"/>
  </w:num>
  <w:num w:numId="33" w16cid:durableId="1631782168">
    <w:abstractNumId w:val="8"/>
  </w:num>
  <w:num w:numId="34" w16cid:durableId="1139616684">
    <w:abstractNumId w:val="38"/>
  </w:num>
  <w:num w:numId="35" w16cid:durableId="1039166907">
    <w:abstractNumId w:val="32"/>
  </w:num>
  <w:num w:numId="36" w16cid:durableId="362749051">
    <w:abstractNumId w:val="25"/>
  </w:num>
  <w:num w:numId="37" w16cid:durableId="357436899">
    <w:abstractNumId w:val="30"/>
  </w:num>
  <w:num w:numId="38" w16cid:durableId="1183667273">
    <w:abstractNumId w:val="12"/>
  </w:num>
  <w:num w:numId="39" w16cid:durableId="143470209">
    <w:abstractNumId w:val="21"/>
  </w:num>
  <w:num w:numId="40" w16cid:durableId="11549062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readOnly" w:formatting="1" w:enforcement="1" w:cryptProviderType="rsaAES" w:cryptAlgorithmClass="hash" w:cryptAlgorithmType="typeAny" w:cryptAlgorithmSid="14" w:cryptSpinCount="100000" w:hash="/FWzBhmIBdQQwGrAOTGrtFabjNwy4iaak6+/ZKmhBjWzqY/pbEU3wnp2Qh/VsnaqXo72I22WB8naOqwHaeH9NA==" w:salt="lKkjXkbEWlcdTEzucQKny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0MDc3MTM1MLI0NjdQ0lEKTi0uzszPAykwsqwFAHpYMtstAAAA"/>
  </w:docVars>
  <w:rsids>
    <w:rsidRoot w:val="009E0301"/>
    <w:rsid w:val="0000053D"/>
    <w:rsid w:val="000012BF"/>
    <w:rsid w:val="000019A5"/>
    <w:rsid w:val="00001F69"/>
    <w:rsid w:val="00005223"/>
    <w:rsid w:val="00007134"/>
    <w:rsid w:val="00015B49"/>
    <w:rsid w:val="000216FE"/>
    <w:rsid w:val="00022C89"/>
    <w:rsid w:val="00024F27"/>
    <w:rsid w:val="00027736"/>
    <w:rsid w:val="000307A8"/>
    <w:rsid w:val="000323AE"/>
    <w:rsid w:val="000324DE"/>
    <w:rsid w:val="00032CBC"/>
    <w:rsid w:val="00034275"/>
    <w:rsid w:val="000420D5"/>
    <w:rsid w:val="00043C75"/>
    <w:rsid w:val="00046EAE"/>
    <w:rsid w:val="00050207"/>
    <w:rsid w:val="00051AF2"/>
    <w:rsid w:val="0005208B"/>
    <w:rsid w:val="00053E07"/>
    <w:rsid w:val="00055C77"/>
    <w:rsid w:val="00055F6B"/>
    <w:rsid w:val="000573B8"/>
    <w:rsid w:val="00062185"/>
    <w:rsid w:val="0006697C"/>
    <w:rsid w:val="000700D4"/>
    <w:rsid w:val="00070759"/>
    <w:rsid w:val="0007208F"/>
    <w:rsid w:val="000730BD"/>
    <w:rsid w:val="000753BC"/>
    <w:rsid w:val="00076CD2"/>
    <w:rsid w:val="00080CB6"/>
    <w:rsid w:val="000827E9"/>
    <w:rsid w:val="00082BDE"/>
    <w:rsid w:val="000842D8"/>
    <w:rsid w:val="00084814"/>
    <w:rsid w:val="000853FD"/>
    <w:rsid w:val="00086D34"/>
    <w:rsid w:val="00094144"/>
    <w:rsid w:val="000942FB"/>
    <w:rsid w:val="00095D6F"/>
    <w:rsid w:val="00097739"/>
    <w:rsid w:val="0009796E"/>
    <w:rsid w:val="00097A8C"/>
    <w:rsid w:val="000A6276"/>
    <w:rsid w:val="000B01BC"/>
    <w:rsid w:val="000B1785"/>
    <w:rsid w:val="000B3FE0"/>
    <w:rsid w:val="000B6DA4"/>
    <w:rsid w:val="000C0B0D"/>
    <w:rsid w:val="000C0F74"/>
    <w:rsid w:val="000C2B78"/>
    <w:rsid w:val="000C6CF7"/>
    <w:rsid w:val="000C7B78"/>
    <w:rsid w:val="000D1841"/>
    <w:rsid w:val="000D38DB"/>
    <w:rsid w:val="000D4BDB"/>
    <w:rsid w:val="000E1FC6"/>
    <w:rsid w:val="000E323A"/>
    <w:rsid w:val="000E5FA5"/>
    <w:rsid w:val="000E60F1"/>
    <w:rsid w:val="000E6F97"/>
    <w:rsid w:val="000F477D"/>
    <w:rsid w:val="000F4E35"/>
    <w:rsid w:val="000F73C7"/>
    <w:rsid w:val="000F7E72"/>
    <w:rsid w:val="00100E3C"/>
    <w:rsid w:val="001023D8"/>
    <w:rsid w:val="001026A1"/>
    <w:rsid w:val="0010744E"/>
    <w:rsid w:val="0011089B"/>
    <w:rsid w:val="00115941"/>
    <w:rsid w:val="00121B48"/>
    <w:rsid w:val="001231AE"/>
    <w:rsid w:val="00124624"/>
    <w:rsid w:val="001246B7"/>
    <w:rsid w:val="00124EB0"/>
    <w:rsid w:val="00125639"/>
    <w:rsid w:val="0012651D"/>
    <w:rsid w:val="00126665"/>
    <w:rsid w:val="001374EF"/>
    <w:rsid w:val="001400A7"/>
    <w:rsid w:val="001420C1"/>
    <w:rsid w:val="0015261F"/>
    <w:rsid w:val="001539DC"/>
    <w:rsid w:val="00154D02"/>
    <w:rsid w:val="00170B27"/>
    <w:rsid w:val="001718BB"/>
    <w:rsid w:val="001718BD"/>
    <w:rsid w:val="00173255"/>
    <w:rsid w:val="00174785"/>
    <w:rsid w:val="0017520B"/>
    <w:rsid w:val="00175233"/>
    <w:rsid w:val="0017628A"/>
    <w:rsid w:val="00187FD1"/>
    <w:rsid w:val="001906ED"/>
    <w:rsid w:val="00192E7B"/>
    <w:rsid w:val="00194F51"/>
    <w:rsid w:val="00195931"/>
    <w:rsid w:val="00196DEC"/>
    <w:rsid w:val="00197818"/>
    <w:rsid w:val="001A3655"/>
    <w:rsid w:val="001A5BB5"/>
    <w:rsid w:val="001B027B"/>
    <w:rsid w:val="001B095E"/>
    <w:rsid w:val="001B2B4B"/>
    <w:rsid w:val="001B5DB2"/>
    <w:rsid w:val="001C0CE6"/>
    <w:rsid w:val="001C6220"/>
    <w:rsid w:val="001D236D"/>
    <w:rsid w:val="001D4AD7"/>
    <w:rsid w:val="001D58DB"/>
    <w:rsid w:val="001D5D2A"/>
    <w:rsid w:val="001D6473"/>
    <w:rsid w:val="001D6E23"/>
    <w:rsid w:val="001D7436"/>
    <w:rsid w:val="001E3CEE"/>
    <w:rsid w:val="001E4A26"/>
    <w:rsid w:val="001E4CBA"/>
    <w:rsid w:val="001E604D"/>
    <w:rsid w:val="001E6169"/>
    <w:rsid w:val="001E66D9"/>
    <w:rsid w:val="001E69C7"/>
    <w:rsid w:val="001E71E6"/>
    <w:rsid w:val="001E74C0"/>
    <w:rsid w:val="001F0728"/>
    <w:rsid w:val="001F20A5"/>
    <w:rsid w:val="001F64F2"/>
    <w:rsid w:val="001F6F00"/>
    <w:rsid w:val="002013E1"/>
    <w:rsid w:val="00202C47"/>
    <w:rsid w:val="00204C76"/>
    <w:rsid w:val="0020619F"/>
    <w:rsid w:val="00215407"/>
    <w:rsid w:val="00221157"/>
    <w:rsid w:val="00223A63"/>
    <w:rsid w:val="00223EE6"/>
    <w:rsid w:val="002314F9"/>
    <w:rsid w:val="00233897"/>
    <w:rsid w:val="002338FF"/>
    <w:rsid w:val="002349F7"/>
    <w:rsid w:val="002367C3"/>
    <w:rsid w:val="002370A0"/>
    <w:rsid w:val="00240FBE"/>
    <w:rsid w:val="00243366"/>
    <w:rsid w:val="002451BB"/>
    <w:rsid w:val="00245961"/>
    <w:rsid w:val="002459AB"/>
    <w:rsid w:val="002459B3"/>
    <w:rsid w:val="00247F8B"/>
    <w:rsid w:val="002568A3"/>
    <w:rsid w:val="0025743C"/>
    <w:rsid w:val="0025744F"/>
    <w:rsid w:val="00257478"/>
    <w:rsid w:val="002621EA"/>
    <w:rsid w:val="00263447"/>
    <w:rsid w:val="00264225"/>
    <w:rsid w:val="00265443"/>
    <w:rsid w:val="00265600"/>
    <w:rsid w:val="00267E46"/>
    <w:rsid w:val="00270AAB"/>
    <w:rsid w:val="00275864"/>
    <w:rsid w:val="002767C2"/>
    <w:rsid w:val="002770DD"/>
    <w:rsid w:val="0028393D"/>
    <w:rsid w:val="00284284"/>
    <w:rsid w:val="00284D31"/>
    <w:rsid w:val="00284D99"/>
    <w:rsid w:val="00284E7D"/>
    <w:rsid w:val="00284EBE"/>
    <w:rsid w:val="002901A5"/>
    <w:rsid w:val="00291D0C"/>
    <w:rsid w:val="00293D7E"/>
    <w:rsid w:val="00294E10"/>
    <w:rsid w:val="002A3933"/>
    <w:rsid w:val="002A629A"/>
    <w:rsid w:val="002A6BE6"/>
    <w:rsid w:val="002A6CA4"/>
    <w:rsid w:val="002A745A"/>
    <w:rsid w:val="002A7FA8"/>
    <w:rsid w:val="002B02FE"/>
    <w:rsid w:val="002B0739"/>
    <w:rsid w:val="002B3330"/>
    <w:rsid w:val="002B3551"/>
    <w:rsid w:val="002B35E2"/>
    <w:rsid w:val="002B3739"/>
    <w:rsid w:val="002B587B"/>
    <w:rsid w:val="002C21E4"/>
    <w:rsid w:val="002C387D"/>
    <w:rsid w:val="002C3956"/>
    <w:rsid w:val="002D0498"/>
    <w:rsid w:val="002D0517"/>
    <w:rsid w:val="002D3BC2"/>
    <w:rsid w:val="002D3E39"/>
    <w:rsid w:val="002D5755"/>
    <w:rsid w:val="002D5C36"/>
    <w:rsid w:val="002E055A"/>
    <w:rsid w:val="002E2FFC"/>
    <w:rsid w:val="002E4AA0"/>
    <w:rsid w:val="002E55EE"/>
    <w:rsid w:val="002E699A"/>
    <w:rsid w:val="002F01AE"/>
    <w:rsid w:val="002F1FF4"/>
    <w:rsid w:val="002F20DE"/>
    <w:rsid w:val="002F5CBC"/>
    <w:rsid w:val="00300B59"/>
    <w:rsid w:val="0030203F"/>
    <w:rsid w:val="00303903"/>
    <w:rsid w:val="00310C03"/>
    <w:rsid w:val="003148CC"/>
    <w:rsid w:val="0031599A"/>
    <w:rsid w:val="00321D56"/>
    <w:rsid w:val="0032693E"/>
    <w:rsid w:val="00327523"/>
    <w:rsid w:val="00327E9F"/>
    <w:rsid w:val="0033124A"/>
    <w:rsid w:val="00331A70"/>
    <w:rsid w:val="0033213F"/>
    <w:rsid w:val="00333347"/>
    <w:rsid w:val="0033626E"/>
    <w:rsid w:val="00337BC2"/>
    <w:rsid w:val="00342593"/>
    <w:rsid w:val="0034435D"/>
    <w:rsid w:val="00347B69"/>
    <w:rsid w:val="00350D94"/>
    <w:rsid w:val="00352005"/>
    <w:rsid w:val="003539CD"/>
    <w:rsid w:val="00354827"/>
    <w:rsid w:val="00354CF3"/>
    <w:rsid w:val="00354DD3"/>
    <w:rsid w:val="00355502"/>
    <w:rsid w:val="003600DD"/>
    <w:rsid w:val="00360FA8"/>
    <w:rsid w:val="003623D2"/>
    <w:rsid w:val="00363FB6"/>
    <w:rsid w:val="00365EEE"/>
    <w:rsid w:val="003710A7"/>
    <w:rsid w:val="003718A1"/>
    <w:rsid w:val="00375DDE"/>
    <w:rsid w:val="003761E8"/>
    <w:rsid w:val="0038061D"/>
    <w:rsid w:val="00381A35"/>
    <w:rsid w:val="00382F8A"/>
    <w:rsid w:val="003879B3"/>
    <w:rsid w:val="00390579"/>
    <w:rsid w:val="003A1EEB"/>
    <w:rsid w:val="003A3E69"/>
    <w:rsid w:val="003A51B9"/>
    <w:rsid w:val="003B5A24"/>
    <w:rsid w:val="003B7E21"/>
    <w:rsid w:val="003C0F8E"/>
    <w:rsid w:val="003C1C2A"/>
    <w:rsid w:val="003C581B"/>
    <w:rsid w:val="003D19F9"/>
    <w:rsid w:val="003D24B0"/>
    <w:rsid w:val="003D34CD"/>
    <w:rsid w:val="003D3C3E"/>
    <w:rsid w:val="003E106E"/>
    <w:rsid w:val="003E32E7"/>
    <w:rsid w:val="003F1078"/>
    <w:rsid w:val="003F13A0"/>
    <w:rsid w:val="003F4F38"/>
    <w:rsid w:val="003F5241"/>
    <w:rsid w:val="003F5363"/>
    <w:rsid w:val="003F636D"/>
    <w:rsid w:val="003F6BE5"/>
    <w:rsid w:val="00400DA8"/>
    <w:rsid w:val="00403DEC"/>
    <w:rsid w:val="004048FC"/>
    <w:rsid w:val="0040589B"/>
    <w:rsid w:val="004060A2"/>
    <w:rsid w:val="00407191"/>
    <w:rsid w:val="00411EEF"/>
    <w:rsid w:val="004144F1"/>
    <w:rsid w:val="0041500B"/>
    <w:rsid w:val="00416A3F"/>
    <w:rsid w:val="00417A98"/>
    <w:rsid w:val="004204CC"/>
    <w:rsid w:val="0042154F"/>
    <w:rsid w:val="00421ED1"/>
    <w:rsid w:val="0043007A"/>
    <w:rsid w:val="004309B8"/>
    <w:rsid w:val="00432605"/>
    <w:rsid w:val="00434983"/>
    <w:rsid w:val="00434D6F"/>
    <w:rsid w:val="0043532A"/>
    <w:rsid w:val="0043706E"/>
    <w:rsid w:val="00443FD0"/>
    <w:rsid w:val="00446345"/>
    <w:rsid w:val="00451B5E"/>
    <w:rsid w:val="004540AE"/>
    <w:rsid w:val="00455209"/>
    <w:rsid w:val="0045535F"/>
    <w:rsid w:val="00455EB8"/>
    <w:rsid w:val="0046375B"/>
    <w:rsid w:val="00466015"/>
    <w:rsid w:val="004721AA"/>
    <w:rsid w:val="0047621B"/>
    <w:rsid w:val="004775D8"/>
    <w:rsid w:val="0048118F"/>
    <w:rsid w:val="004843FE"/>
    <w:rsid w:val="00486C9A"/>
    <w:rsid w:val="004877A7"/>
    <w:rsid w:val="00490F65"/>
    <w:rsid w:val="0049192C"/>
    <w:rsid w:val="00491AA6"/>
    <w:rsid w:val="00495154"/>
    <w:rsid w:val="004A0468"/>
    <w:rsid w:val="004A22EB"/>
    <w:rsid w:val="004A7948"/>
    <w:rsid w:val="004B15C3"/>
    <w:rsid w:val="004B2387"/>
    <w:rsid w:val="004B442A"/>
    <w:rsid w:val="004B6438"/>
    <w:rsid w:val="004D4A7C"/>
    <w:rsid w:val="004D5F93"/>
    <w:rsid w:val="004E09BB"/>
    <w:rsid w:val="004E23E7"/>
    <w:rsid w:val="004E2BEC"/>
    <w:rsid w:val="004E454D"/>
    <w:rsid w:val="004E54A5"/>
    <w:rsid w:val="004F0987"/>
    <w:rsid w:val="004F0A2E"/>
    <w:rsid w:val="004F1594"/>
    <w:rsid w:val="004F2895"/>
    <w:rsid w:val="004F349D"/>
    <w:rsid w:val="004F7F54"/>
    <w:rsid w:val="00501042"/>
    <w:rsid w:val="005031FC"/>
    <w:rsid w:val="005048C0"/>
    <w:rsid w:val="005052FC"/>
    <w:rsid w:val="00510911"/>
    <w:rsid w:val="00516106"/>
    <w:rsid w:val="00516FDB"/>
    <w:rsid w:val="005208ED"/>
    <w:rsid w:val="005240F1"/>
    <w:rsid w:val="00527686"/>
    <w:rsid w:val="00533032"/>
    <w:rsid w:val="0053665D"/>
    <w:rsid w:val="00537D96"/>
    <w:rsid w:val="00540ED2"/>
    <w:rsid w:val="00541700"/>
    <w:rsid w:val="005429F0"/>
    <w:rsid w:val="00544801"/>
    <w:rsid w:val="00544D8D"/>
    <w:rsid w:val="00547271"/>
    <w:rsid w:val="00550AA5"/>
    <w:rsid w:val="00555B44"/>
    <w:rsid w:val="005572DB"/>
    <w:rsid w:val="0056497F"/>
    <w:rsid w:val="00565B5D"/>
    <w:rsid w:val="00565EB9"/>
    <w:rsid w:val="00580152"/>
    <w:rsid w:val="005807C3"/>
    <w:rsid w:val="00580E56"/>
    <w:rsid w:val="0058418A"/>
    <w:rsid w:val="00584311"/>
    <w:rsid w:val="005922DC"/>
    <w:rsid w:val="00592E91"/>
    <w:rsid w:val="0059445C"/>
    <w:rsid w:val="005948CA"/>
    <w:rsid w:val="005949DA"/>
    <w:rsid w:val="00595307"/>
    <w:rsid w:val="00596462"/>
    <w:rsid w:val="00597AF8"/>
    <w:rsid w:val="005A3232"/>
    <w:rsid w:val="005A4700"/>
    <w:rsid w:val="005A4B66"/>
    <w:rsid w:val="005A5A79"/>
    <w:rsid w:val="005A64E2"/>
    <w:rsid w:val="005A680F"/>
    <w:rsid w:val="005A7B78"/>
    <w:rsid w:val="005B2703"/>
    <w:rsid w:val="005B46B7"/>
    <w:rsid w:val="005B628D"/>
    <w:rsid w:val="005B6723"/>
    <w:rsid w:val="005B676F"/>
    <w:rsid w:val="005C0022"/>
    <w:rsid w:val="005C1C99"/>
    <w:rsid w:val="005C350D"/>
    <w:rsid w:val="005D1267"/>
    <w:rsid w:val="005D334C"/>
    <w:rsid w:val="005D411B"/>
    <w:rsid w:val="005D6374"/>
    <w:rsid w:val="005D7617"/>
    <w:rsid w:val="005D7775"/>
    <w:rsid w:val="005E2F46"/>
    <w:rsid w:val="005E30E3"/>
    <w:rsid w:val="005E3D76"/>
    <w:rsid w:val="005E6324"/>
    <w:rsid w:val="005F4004"/>
    <w:rsid w:val="005F4C77"/>
    <w:rsid w:val="006002CC"/>
    <w:rsid w:val="00602A6C"/>
    <w:rsid w:val="006030AA"/>
    <w:rsid w:val="00611B99"/>
    <w:rsid w:val="00612C75"/>
    <w:rsid w:val="00613F7F"/>
    <w:rsid w:val="0061732B"/>
    <w:rsid w:val="006206EE"/>
    <w:rsid w:val="006245F6"/>
    <w:rsid w:val="006259DF"/>
    <w:rsid w:val="00644F1D"/>
    <w:rsid w:val="0064587E"/>
    <w:rsid w:val="00650F7E"/>
    <w:rsid w:val="006563E3"/>
    <w:rsid w:val="00661A9C"/>
    <w:rsid w:val="006630B4"/>
    <w:rsid w:val="006654B6"/>
    <w:rsid w:val="00670E58"/>
    <w:rsid w:val="00671F21"/>
    <w:rsid w:val="00672D68"/>
    <w:rsid w:val="00676C94"/>
    <w:rsid w:val="006813C0"/>
    <w:rsid w:val="00681E94"/>
    <w:rsid w:val="00694D98"/>
    <w:rsid w:val="00696635"/>
    <w:rsid w:val="00696904"/>
    <w:rsid w:val="006A1E7A"/>
    <w:rsid w:val="006A21F1"/>
    <w:rsid w:val="006A2AE8"/>
    <w:rsid w:val="006A3F59"/>
    <w:rsid w:val="006A411D"/>
    <w:rsid w:val="006A65A8"/>
    <w:rsid w:val="006A6986"/>
    <w:rsid w:val="006B06C2"/>
    <w:rsid w:val="006B07E7"/>
    <w:rsid w:val="006B17D8"/>
    <w:rsid w:val="006B761C"/>
    <w:rsid w:val="006C3B6A"/>
    <w:rsid w:val="006C585E"/>
    <w:rsid w:val="006C620C"/>
    <w:rsid w:val="006C6AB8"/>
    <w:rsid w:val="006D0183"/>
    <w:rsid w:val="006D0663"/>
    <w:rsid w:val="006D10D0"/>
    <w:rsid w:val="006D4634"/>
    <w:rsid w:val="006D54B5"/>
    <w:rsid w:val="006D56FA"/>
    <w:rsid w:val="006D70DC"/>
    <w:rsid w:val="006E0EBC"/>
    <w:rsid w:val="006E1EE0"/>
    <w:rsid w:val="006E29A0"/>
    <w:rsid w:val="006E2DC5"/>
    <w:rsid w:val="006E3582"/>
    <w:rsid w:val="006E37AB"/>
    <w:rsid w:val="006E4A33"/>
    <w:rsid w:val="006E4DCE"/>
    <w:rsid w:val="006E5321"/>
    <w:rsid w:val="006E7E45"/>
    <w:rsid w:val="006F44BF"/>
    <w:rsid w:val="006F6166"/>
    <w:rsid w:val="00701408"/>
    <w:rsid w:val="00702000"/>
    <w:rsid w:val="007076BE"/>
    <w:rsid w:val="0071286F"/>
    <w:rsid w:val="00713776"/>
    <w:rsid w:val="007211DA"/>
    <w:rsid w:val="0072310D"/>
    <w:rsid w:val="00740D89"/>
    <w:rsid w:val="00741C71"/>
    <w:rsid w:val="007439AA"/>
    <w:rsid w:val="007439F3"/>
    <w:rsid w:val="0074710B"/>
    <w:rsid w:val="0075220B"/>
    <w:rsid w:val="007530EC"/>
    <w:rsid w:val="007554D0"/>
    <w:rsid w:val="0075627E"/>
    <w:rsid w:val="007571FB"/>
    <w:rsid w:val="00757928"/>
    <w:rsid w:val="00760998"/>
    <w:rsid w:val="007627E5"/>
    <w:rsid w:val="007648C1"/>
    <w:rsid w:val="00773806"/>
    <w:rsid w:val="00773BDA"/>
    <w:rsid w:val="00776FB6"/>
    <w:rsid w:val="00776FCC"/>
    <w:rsid w:val="0077768F"/>
    <w:rsid w:val="00781B63"/>
    <w:rsid w:val="00782818"/>
    <w:rsid w:val="00783A49"/>
    <w:rsid w:val="007873D3"/>
    <w:rsid w:val="00787C4E"/>
    <w:rsid w:val="007903C7"/>
    <w:rsid w:val="00790967"/>
    <w:rsid w:val="00793424"/>
    <w:rsid w:val="00794122"/>
    <w:rsid w:val="007B2359"/>
    <w:rsid w:val="007B2A26"/>
    <w:rsid w:val="007B6FA4"/>
    <w:rsid w:val="007C1891"/>
    <w:rsid w:val="007C2FAE"/>
    <w:rsid w:val="007C37EC"/>
    <w:rsid w:val="007D243E"/>
    <w:rsid w:val="007D2C32"/>
    <w:rsid w:val="007E2610"/>
    <w:rsid w:val="007E782F"/>
    <w:rsid w:val="007E7FB2"/>
    <w:rsid w:val="007F0127"/>
    <w:rsid w:val="007F0291"/>
    <w:rsid w:val="007F1095"/>
    <w:rsid w:val="007F19DB"/>
    <w:rsid w:val="0080146B"/>
    <w:rsid w:val="00801BAE"/>
    <w:rsid w:val="00803605"/>
    <w:rsid w:val="00805C15"/>
    <w:rsid w:val="00812807"/>
    <w:rsid w:val="00812C30"/>
    <w:rsid w:val="0081302E"/>
    <w:rsid w:val="00814ACB"/>
    <w:rsid w:val="00816EE3"/>
    <w:rsid w:val="008219B0"/>
    <w:rsid w:val="008247B8"/>
    <w:rsid w:val="008327CB"/>
    <w:rsid w:val="0083293F"/>
    <w:rsid w:val="008332D3"/>
    <w:rsid w:val="008338F8"/>
    <w:rsid w:val="00836932"/>
    <w:rsid w:val="008459F7"/>
    <w:rsid w:val="00850859"/>
    <w:rsid w:val="00851198"/>
    <w:rsid w:val="00851570"/>
    <w:rsid w:val="00853EC9"/>
    <w:rsid w:val="00856993"/>
    <w:rsid w:val="0086380F"/>
    <w:rsid w:val="00865508"/>
    <w:rsid w:val="00866850"/>
    <w:rsid w:val="0086735E"/>
    <w:rsid w:val="00871E29"/>
    <w:rsid w:val="00874650"/>
    <w:rsid w:val="00875AC4"/>
    <w:rsid w:val="00875E13"/>
    <w:rsid w:val="00876C8A"/>
    <w:rsid w:val="00877B61"/>
    <w:rsid w:val="008838F7"/>
    <w:rsid w:val="00883A2C"/>
    <w:rsid w:val="0088519B"/>
    <w:rsid w:val="00885B7E"/>
    <w:rsid w:val="00885EB1"/>
    <w:rsid w:val="00887343"/>
    <w:rsid w:val="008877D4"/>
    <w:rsid w:val="00890F64"/>
    <w:rsid w:val="00891925"/>
    <w:rsid w:val="00892B36"/>
    <w:rsid w:val="008930CD"/>
    <w:rsid w:val="008A21E5"/>
    <w:rsid w:val="008A3FED"/>
    <w:rsid w:val="008A6E87"/>
    <w:rsid w:val="008B1082"/>
    <w:rsid w:val="008B1ED7"/>
    <w:rsid w:val="008B3081"/>
    <w:rsid w:val="008B436D"/>
    <w:rsid w:val="008B49F4"/>
    <w:rsid w:val="008C04A3"/>
    <w:rsid w:val="008C13AA"/>
    <w:rsid w:val="008C1EAD"/>
    <w:rsid w:val="008C28DF"/>
    <w:rsid w:val="008C6FB5"/>
    <w:rsid w:val="008D375D"/>
    <w:rsid w:val="008D5EA4"/>
    <w:rsid w:val="008E171A"/>
    <w:rsid w:val="008E472E"/>
    <w:rsid w:val="008E4FAB"/>
    <w:rsid w:val="008E534D"/>
    <w:rsid w:val="008E58A6"/>
    <w:rsid w:val="008E7D06"/>
    <w:rsid w:val="008F12EB"/>
    <w:rsid w:val="008F1763"/>
    <w:rsid w:val="008F2D21"/>
    <w:rsid w:val="008F30C6"/>
    <w:rsid w:val="008F3A8C"/>
    <w:rsid w:val="008F3C8A"/>
    <w:rsid w:val="008F49C7"/>
    <w:rsid w:val="008F6CC8"/>
    <w:rsid w:val="00907FD8"/>
    <w:rsid w:val="0091139B"/>
    <w:rsid w:val="00914AA0"/>
    <w:rsid w:val="009167E2"/>
    <w:rsid w:val="00920375"/>
    <w:rsid w:val="00920C90"/>
    <w:rsid w:val="009224A7"/>
    <w:rsid w:val="00924638"/>
    <w:rsid w:val="00930B16"/>
    <w:rsid w:val="0093102B"/>
    <w:rsid w:val="009316DE"/>
    <w:rsid w:val="00933A1C"/>
    <w:rsid w:val="009356F6"/>
    <w:rsid w:val="00941333"/>
    <w:rsid w:val="00941CC5"/>
    <w:rsid w:val="00941D1C"/>
    <w:rsid w:val="009420A0"/>
    <w:rsid w:val="00942145"/>
    <w:rsid w:val="0094250E"/>
    <w:rsid w:val="009430AC"/>
    <w:rsid w:val="00945FD8"/>
    <w:rsid w:val="00953E84"/>
    <w:rsid w:val="00966822"/>
    <w:rsid w:val="00970227"/>
    <w:rsid w:val="009720E3"/>
    <w:rsid w:val="00973DAB"/>
    <w:rsid w:val="00980D67"/>
    <w:rsid w:val="009822DB"/>
    <w:rsid w:val="0098311E"/>
    <w:rsid w:val="00983D4F"/>
    <w:rsid w:val="00985222"/>
    <w:rsid w:val="00986D5F"/>
    <w:rsid w:val="009877BB"/>
    <w:rsid w:val="009904F0"/>
    <w:rsid w:val="00992948"/>
    <w:rsid w:val="00995BC7"/>
    <w:rsid w:val="009A251E"/>
    <w:rsid w:val="009A2B61"/>
    <w:rsid w:val="009A562D"/>
    <w:rsid w:val="009A7B6C"/>
    <w:rsid w:val="009B0ED8"/>
    <w:rsid w:val="009B1BF7"/>
    <w:rsid w:val="009B33F2"/>
    <w:rsid w:val="009B54B0"/>
    <w:rsid w:val="009B55B3"/>
    <w:rsid w:val="009B7D89"/>
    <w:rsid w:val="009C158C"/>
    <w:rsid w:val="009C2032"/>
    <w:rsid w:val="009C73F4"/>
    <w:rsid w:val="009D4489"/>
    <w:rsid w:val="009D4F70"/>
    <w:rsid w:val="009D7A28"/>
    <w:rsid w:val="009D7B62"/>
    <w:rsid w:val="009E0301"/>
    <w:rsid w:val="009E38AD"/>
    <w:rsid w:val="009E639F"/>
    <w:rsid w:val="009F0C19"/>
    <w:rsid w:val="009F1973"/>
    <w:rsid w:val="009F2EC6"/>
    <w:rsid w:val="009F30A7"/>
    <w:rsid w:val="009F343D"/>
    <w:rsid w:val="009F360A"/>
    <w:rsid w:val="009F646F"/>
    <w:rsid w:val="009F658B"/>
    <w:rsid w:val="009F7850"/>
    <w:rsid w:val="00A01285"/>
    <w:rsid w:val="00A03E4D"/>
    <w:rsid w:val="00A051A2"/>
    <w:rsid w:val="00A07750"/>
    <w:rsid w:val="00A10D26"/>
    <w:rsid w:val="00A11AFE"/>
    <w:rsid w:val="00A11E40"/>
    <w:rsid w:val="00A14474"/>
    <w:rsid w:val="00A21583"/>
    <w:rsid w:val="00A24734"/>
    <w:rsid w:val="00A27D6D"/>
    <w:rsid w:val="00A27F3D"/>
    <w:rsid w:val="00A415C2"/>
    <w:rsid w:val="00A47A50"/>
    <w:rsid w:val="00A555FB"/>
    <w:rsid w:val="00A55863"/>
    <w:rsid w:val="00A56EA8"/>
    <w:rsid w:val="00A61960"/>
    <w:rsid w:val="00A62E59"/>
    <w:rsid w:val="00A63812"/>
    <w:rsid w:val="00A63CA2"/>
    <w:rsid w:val="00A6460F"/>
    <w:rsid w:val="00A70175"/>
    <w:rsid w:val="00A71156"/>
    <w:rsid w:val="00A716AE"/>
    <w:rsid w:val="00A76E59"/>
    <w:rsid w:val="00A77F15"/>
    <w:rsid w:val="00A77F6E"/>
    <w:rsid w:val="00A8078C"/>
    <w:rsid w:val="00A870D4"/>
    <w:rsid w:val="00A87ECD"/>
    <w:rsid w:val="00A91B4E"/>
    <w:rsid w:val="00A94DD6"/>
    <w:rsid w:val="00A963B5"/>
    <w:rsid w:val="00AA34AE"/>
    <w:rsid w:val="00AA6017"/>
    <w:rsid w:val="00AA7C5E"/>
    <w:rsid w:val="00AB0A54"/>
    <w:rsid w:val="00AB41F8"/>
    <w:rsid w:val="00AB54CB"/>
    <w:rsid w:val="00AB6B01"/>
    <w:rsid w:val="00AB7BA2"/>
    <w:rsid w:val="00AC2CEA"/>
    <w:rsid w:val="00AC3F3A"/>
    <w:rsid w:val="00AC4727"/>
    <w:rsid w:val="00AD5019"/>
    <w:rsid w:val="00AD726E"/>
    <w:rsid w:val="00AE186A"/>
    <w:rsid w:val="00AE5115"/>
    <w:rsid w:val="00AF0B22"/>
    <w:rsid w:val="00AF0D3C"/>
    <w:rsid w:val="00AF2C9A"/>
    <w:rsid w:val="00AF4864"/>
    <w:rsid w:val="00AF50A9"/>
    <w:rsid w:val="00AF5550"/>
    <w:rsid w:val="00AF65D4"/>
    <w:rsid w:val="00B01C04"/>
    <w:rsid w:val="00B01F16"/>
    <w:rsid w:val="00B02B1F"/>
    <w:rsid w:val="00B02D69"/>
    <w:rsid w:val="00B04DD3"/>
    <w:rsid w:val="00B13610"/>
    <w:rsid w:val="00B15951"/>
    <w:rsid w:val="00B207DC"/>
    <w:rsid w:val="00B2274D"/>
    <w:rsid w:val="00B24851"/>
    <w:rsid w:val="00B24C28"/>
    <w:rsid w:val="00B25C0B"/>
    <w:rsid w:val="00B27D58"/>
    <w:rsid w:val="00B27EBE"/>
    <w:rsid w:val="00B31C61"/>
    <w:rsid w:val="00B34CE7"/>
    <w:rsid w:val="00B42E59"/>
    <w:rsid w:val="00B436A0"/>
    <w:rsid w:val="00B43E5F"/>
    <w:rsid w:val="00B44C18"/>
    <w:rsid w:val="00B45B98"/>
    <w:rsid w:val="00B5300C"/>
    <w:rsid w:val="00B543F0"/>
    <w:rsid w:val="00B5641D"/>
    <w:rsid w:val="00B625EF"/>
    <w:rsid w:val="00B62764"/>
    <w:rsid w:val="00B65781"/>
    <w:rsid w:val="00B666F2"/>
    <w:rsid w:val="00B720E2"/>
    <w:rsid w:val="00B74D4A"/>
    <w:rsid w:val="00B74F1E"/>
    <w:rsid w:val="00B7537E"/>
    <w:rsid w:val="00B776EB"/>
    <w:rsid w:val="00B80667"/>
    <w:rsid w:val="00B80714"/>
    <w:rsid w:val="00B808A0"/>
    <w:rsid w:val="00B848DC"/>
    <w:rsid w:val="00B84A4B"/>
    <w:rsid w:val="00B87783"/>
    <w:rsid w:val="00B91CEA"/>
    <w:rsid w:val="00B9241F"/>
    <w:rsid w:val="00B9275D"/>
    <w:rsid w:val="00B9555E"/>
    <w:rsid w:val="00B95CC2"/>
    <w:rsid w:val="00BA034C"/>
    <w:rsid w:val="00BA11B6"/>
    <w:rsid w:val="00BA1BDD"/>
    <w:rsid w:val="00BA227A"/>
    <w:rsid w:val="00BA2D54"/>
    <w:rsid w:val="00BA64ED"/>
    <w:rsid w:val="00BA651A"/>
    <w:rsid w:val="00BA7062"/>
    <w:rsid w:val="00BA74DD"/>
    <w:rsid w:val="00BB0087"/>
    <w:rsid w:val="00BB1F5E"/>
    <w:rsid w:val="00BB234D"/>
    <w:rsid w:val="00BB2563"/>
    <w:rsid w:val="00BB5EEF"/>
    <w:rsid w:val="00BB7297"/>
    <w:rsid w:val="00BC2B0F"/>
    <w:rsid w:val="00BC4C4D"/>
    <w:rsid w:val="00BC5608"/>
    <w:rsid w:val="00BC6725"/>
    <w:rsid w:val="00BD2FA7"/>
    <w:rsid w:val="00BD442E"/>
    <w:rsid w:val="00BD67B0"/>
    <w:rsid w:val="00BE1AD2"/>
    <w:rsid w:val="00BE2635"/>
    <w:rsid w:val="00BE28B1"/>
    <w:rsid w:val="00BE39D3"/>
    <w:rsid w:val="00BE3FA8"/>
    <w:rsid w:val="00BE601B"/>
    <w:rsid w:val="00BE6CDB"/>
    <w:rsid w:val="00BF2F4C"/>
    <w:rsid w:val="00BF3157"/>
    <w:rsid w:val="00BF4E58"/>
    <w:rsid w:val="00BF66EE"/>
    <w:rsid w:val="00BF692B"/>
    <w:rsid w:val="00C00A87"/>
    <w:rsid w:val="00C0166E"/>
    <w:rsid w:val="00C01E47"/>
    <w:rsid w:val="00C01F2B"/>
    <w:rsid w:val="00C03056"/>
    <w:rsid w:val="00C03491"/>
    <w:rsid w:val="00C056A6"/>
    <w:rsid w:val="00C07E02"/>
    <w:rsid w:val="00C123E5"/>
    <w:rsid w:val="00C13142"/>
    <w:rsid w:val="00C14043"/>
    <w:rsid w:val="00C15AD9"/>
    <w:rsid w:val="00C2161D"/>
    <w:rsid w:val="00C21630"/>
    <w:rsid w:val="00C21A24"/>
    <w:rsid w:val="00C3403B"/>
    <w:rsid w:val="00C3483E"/>
    <w:rsid w:val="00C36F0B"/>
    <w:rsid w:val="00C435B9"/>
    <w:rsid w:val="00C44462"/>
    <w:rsid w:val="00C4560F"/>
    <w:rsid w:val="00C50AD6"/>
    <w:rsid w:val="00C53430"/>
    <w:rsid w:val="00C549A5"/>
    <w:rsid w:val="00C56344"/>
    <w:rsid w:val="00C57FAA"/>
    <w:rsid w:val="00C624EB"/>
    <w:rsid w:val="00C62DFD"/>
    <w:rsid w:val="00C63827"/>
    <w:rsid w:val="00C67322"/>
    <w:rsid w:val="00C70CAA"/>
    <w:rsid w:val="00C75E7E"/>
    <w:rsid w:val="00C77D94"/>
    <w:rsid w:val="00C808B1"/>
    <w:rsid w:val="00C810D8"/>
    <w:rsid w:val="00C824F7"/>
    <w:rsid w:val="00C83F93"/>
    <w:rsid w:val="00C85E93"/>
    <w:rsid w:val="00C873FF"/>
    <w:rsid w:val="00C87F26"/>
    <w:rsid w:val="00C922A9"/>
    <w:rsid w:val="00C9353A"/>
    <w:rsid w:val="00C95E2B"/>
    <w:rsid w:val="00CA30EC"/>
    <w:rsid w:val="00CA69F9"/>
    <w:rsid w:val="00CB13AA"/>
    <w:rsid w:val="00CB222D"/>
    <w:rsid w:val="00CB4FD5"/>
    <w:rsid w:val="00CC0ADE"/>
    <w:rsid w:val="00CC19D8"/>
    <w:rsid w:val="00CC1A0E"/>
    <w:rsid w:val="00CC1B91"/>
    <w:rsid w:val="00CC203C"/>
    <w:rsid w:val="00CC3A85"/>
    <w:rsid w:val="00CC56DB"/>
    <w:rsid w:val="00CC7D70"/>
    <w:rsid w:val="00CD07DF"/>
    <w:rsid w:val="00CD09D8"/>
    <w:rsid w:val="00CD1C32"/>
    <w:rsid w:val="00CD26B4"/>
    <w:rsid w:val="00CD2877"/>
    <w:rsid w:val="00CD3109"/>
    <w:rsid w:val="00CD4A96"/>
    <w:rsid w:val="00CD77E7"/>
    <w:rsid w:val="00CE0FA7"/>
    <w:rsid w:val="00CE15E9"/>
    <w:rsid w:val="00CE1922"/>
    <w:rsid w:val="00CE7FE4"/>
    <w:rsid w:val="00CF1B65"/>
    <w:rsid w:val="00CF1BFA"/>
    <w:rsid w:val="00CF2DA5"/>
    <w:rsid w:val="00CF6D65"/>
    <w:rsid w:val="00D00C1E"/>
    <w:rsid w:val="00D032CB"/>
    <w:rsid w:val="00D03372"/>
    <w:rsid w:val="00D039DB"/>
    <w:rsid w:val="00D04E84"/>
    <w:rsid w:val="00D05E7B"/>
    <w:rsid w:val="00D135B0"/>
    <w:rsid w:val="00D14697"/>
    <w:rsid w:val="00D14E29"/>
    <w:rsid w:val="00D159AA"/>
    <w:rsid w:val="00D15A70"/>
    <w:rsid w:val="00D17F92"/>
    <w:rsid w:val="00D259A3"/>
    <w:rsid w:val="00D27F57"/>
    <w:rsid w:val="00D32FCE"/>
    <w:rsid w:val="00D333DD"/>
    <w:rsid w:val="00D35D5D"/>
    <w:rsid w:val="00D35E71"/>
    <w:rsid w:val="00D374C7"/>
    <w:rsid w:val="00D41B89"/>
    <w:rsid w:val="00D42EDB"/>
    <w:rsid w:val="00D43A4D"/>
    <w:rsid w:val="00D4469B"/>
    <w:rsid w:val="00D47781"/>
    <w:rsid w:val="00D477C2"/>
    <w:rsid w:val="00D61D59"/>
    <w:rsid w:val="00D66702"/>
    <w:rsid w:val="00D66EA4"/>
    <w:rsid w:val="00D6787E"/>
    <w:rsid w:val="00D714FF"/>
    <w:rsid w:val="00D71B77"/>
    <w:rsid w:val="00D72287"/>
    <w:rsid w:val="00D73EE2"/>
    <w:rsid w:val="00D741E2"/>
    <w:rsid w:val="00D82874"/>
    <w:rsid w:val="00D836B4"/>
    <w:rsid w:val="00D83BE3"/>
    <w:rsid w:val="00D90306"/>
    <w:rsid w:val="00D90B74"/>
    <w:rsid w:val="00D92716"/>
    <w:rsid w:val="00D94AE8"/>
    <w:rsid w:val="00D9593D"/>
    <w:rsid w:val="00D96C5B"/>
    <w:rsid w:val="00DA0736"/>
    <w:rsid w:val="00DA101A"/>
    <w:rsid w:val="00DA140E"/>
    <w:rsid w:val="00DA4BB6"/>
    <w:rsid w:val="00DB060C"/>
    <w:rsid w:val="00DB0AA0"/>
    <w:rsid w:val="00DB169E"/>
    <w:rsid w:val="00DB3835"/>
    <w:rsid w:val="00DB5A79"/>
    <w:rsid w:val="00DB783D"/>
    <w:rsid w:val="00DC145B"/>
    <w:rsid w:val="00DC275E"/>
    <w:rsid w:val="00DC3654"/>
    <w:rsid w:val="00DD5A93"/>
    <w:rsid w:val="00DE0A2A"/>
    <w:rsid w:val="00DE0E32"/>
    <w:rsid w:val="00DE12D4"/>
    <w:rsid w:val="00DE20AF"/>
    <w:rsid w:val="00DE3271"/>
    <w:rsid w:val="00DE4C46"/>
    <w:rsid w:val="00DF1F7B"/>
    <w:rsid w:val="00DF3EFC"/>
    <w:rsid w:val="00DF7982"/>
    <w:rsid w:val="00E01525"/>
    <w:rsid w:val="00E02072"/>
    <w:rsid w:val="00E053BF"/>
    <w:rsid w:val="00E10418"/>
    <w:rsid w:val="00E1055A"/>
    <w:rsid w:val="00E1181A"/>
    <w:rsid w:val="00E11DFB"/>
    <w:rsid w:val="00E11F9E"/>
    <w:rsid w:val="00E14029"/>
    <w:rsid w:val="00E1479B"/>
    <w:rsid w:val="00E16B53"/>
    <w:rsid w:val="00E205B0"/>
    <w:rsid w:val="00E24FA7"/>
    <w:rsid w:val="00E26A69"/>
    <w:rsid w:val="00E26B49"/>
    <w:rsid w:val="00E2766C"/>
    <w:rsid w:val="00E334E7"/>
    <w:rsid w:val="00E3450A"/>
    <w:rsid w:val="00E4684F"/>
    <w:rsid w:val="00E52B9D"/>
    <w:rsid w:val="00E56F0F"/>
    <w:rsid w:val="00E57618"/>
    <w:rsid w:val="00E578FE"/>
    <w:rsid w:val="00E60C24"/>
    <w:rsid w:val="00E6105E"/>
    <w:rsid w:val="00E64D64"/>
    <w:rsid w:val="00E67778"/>
    <w:rsid w:val="00E701EE"/>
    <w:rsid w:val="00E71775"/>
    <w:rsid w:val="00E71C96"/>
    <w:rsid w:val="00E72CAB"/>
    <w:rsid w:val="00E732BE"/>
    <w:rsid w:val="00E73620"/>
    <w:rsid w:val="00E7538B"/>
    <w:rsid w:val="00E76D3A"/>
    <w:rsid w:val="00E774F6"/>
    <w:rsid w:val="00E817D5"/>
    <w:rsid w:val="00E82044"/>
    <w:rsid w:val="00E84962"/>
    <w:rsid w:val="00E853BF"/>
    <w:rsid w:val="00E866CF"/>
    <w:rsid w:val="00E902BC"/>
    <w:rsid w:val="00E95844"/>
    <w:rsid w:val="00EA074B"/>
    <w:rsid w:val="00EA2E7F"/>
    <w:rsid w:val="00EA3642"/>
    <w:rsid w:val="00EA4107"/>
    <w:rsid w:val="00EA4902"/>
    <w:rsid w:val="00EA7A05"/>
    <w:rsid w:val="00EB03CD"/>
    <w:rsid w:val="00EB152C"/>
    <w:rsid w:val="00EB434C"/>
    <w:rsid w:val="00EB43E7"/>
    <w:rsid w:val="00EC253A"/>
    <w:rsid w:val="00ED22DD"/>
    <w:rsid w:val="00ED230E"/>
    <w:rsid w:val="00ED2450"/>
    <w:rsid w:val="00ED6D29"/>
    <w:rsid w:val="00EE31F4"/>
    <w:rsid w:val="00EE4B19"/>
    <w:rsid w:val="00EF1E95"/>
    <w:rsid w:val="00EF6051"/>
    <w:rsid w:val="00EF6AEF"/>
    <w:rsid w:val="00F02A13"/>
    <w:rsid w:val="00F053BE"/>
    <w:rsid w:val="00F06251"/>
    <w:rsid w:val="00F063E4"/>
    <w:rsid w:val="00F06AC1"/>
    <w:rsid w:val="00F10000"/>
    <w:rsid w:val="00F10371"/>
    <w:rsid w:val="00F13C83"/>
    <w:rsid w:val="00F14402"/>
    <w:rsid w:val="00F144F0"/>
    <w:rsid w:val="00F160D7"/>
    <w:rsid w:val="00F25121"/>
    <w:rsid w:val="00F26A8A"/>
    <w:rsid w:val="00F275F7"/>
    <w:rsid w:val="00F356FE"/>
    <w:rsid w:val="00F40974"/>
    <w:rsid w:val="00F472ED"/>
    <w:rsid w:val="00F53CA4"/>
    <w:rsid w:val="00F55E32"/>
    <w:rsid w:val="00F61F79"/>
    <w:rsid w:val="00F65ADB"/>
    <w:rsid w:val="00F674CE"/>
    <w:rsid w:val="00F67D19"/>
    <w:rsid w:val="00F756A0"/>
    <w:rsid w:val="00F81FF1"/>
    <w:rsid w:val="00F84701"/>
    <w:rsid w:val="00F879D1"/>
    <w:rsid w:val="00F87CAF"/>
    <w:rsid w:val="00F87E82"/>
    <w:rsid w:val="00F9091D"/>
    <w:rsid w:val="00F91EE2"/>
    <w:rsid w:val="00F93D8F"/>
    <w:rsid w:val="00F951BA"/>
    <w:rsid w:val="00FA0030"/>
    <w:rsid w:val="00FA116A"/>
    <w:rsid w:val="00FA5624"/>
    <w:rsid w:val="00FA6790"/>
    <w:rsid w:val="00FB0D1C"/>
    <w:rsid w:val="00FB2EB9"/>
    <w:rsid w:val="00FB74E4"/>
    <w:rsid w:val="00FC18A4"/>
    <w:rsid w:val="00FC4C4C"/>
    <w:rsid w:val="00FC61EC"/>
    <w:rsid w:val="00FC664D"/>
    <w:rsid w:val="00FC7580"/>
    <w:rsid w:val="00FD16F0"/>
    <w:rsid w:val="00FD661E"/>
    <w:rsid w:val="00FD739F"/>
    <w:rsid w:val="00FD7BED"/>
    <w:rsid w:val="00FE4855"/>
    <w:rsid w:val="00FF2471"/>
    <w:rsid w:val="00FF3213"/>
    <w:rsid w:val="00FF38C5"/>
    <w:rsid w:val="00FF54C4"/>
    <w:rsid w:val="00FF7B1F"/>
    <w:rsid w:val="00FF7B64"/>
    <w:rsid w:val="02DBB23E"/>
    <w:rsid w:val="04036422"/>
    <w:rsid w:val="0496BCA9"/>
    <w:rsid w:val="05AEA9ED"/>
    <w:rsid w:val="075795F5"/>
    <w:rsid w:val="07EAFFD8"/>
    <w:rsid w:val="0A8F36B7"/>
    <w:rsid w:val="129A489C"/>
    <w:rsid w:val="14F9846F"/>
    <w:rsid w:val="18B49593"/>
    <w:rsid w:val="1B3E5707"/>
    <w:rsid w:val="1C9D1A07"/>
    <w:rsid w:val="2116D1AC"/>
    <w:rsid w:val="22291F8D"/>
    <w:rsid w:val="25EA42CF"/>
    <w:rsid w:val="27861330"/>
    <w:rsid w:val="2DAF61A6"/>
    <w:rsid w:val="2FF7DFC6"/>
    <w:rsid w:val="311984F8"/>
    <w:rsid w:val="34EC4A52"/>
    <w:rsid w:val="35021EF3"/>
    <w:rsid w:val="35645E0D"/>
    <w:rsid w:val="3744FA60"/>
    <w:rsid w:val="38269538"/>
    <w:rsid w:val="3CF1CB76"/>
    <w:rsid w:val="3D36D235"/>
    <w:rsid w:val="3E136604"/>
    <w:rsid w:val="3F9E564A"/>
    <w:rsid w:val="3FAF3665"/>
    <w:rsid w:val="400F7335"/>
    <w:rsid w:val="41A0A463"/>
    <w:rsid w:val="44130BDF"/>
    <w:rsid w:val="4458DE81"/>
    <w:rsid w:val="4541E41A"/>
    <w:rsid w:val="46DDB47B"/>
    <w:rsid w:val="487984DC"/>
    <w:rsid w:val="48B91136"/>
    <w:rsid w:val="49F62FF0"/>
    <w:rsid w:val="4AFBFC89"/>
    <w:rsid w:val="4B66F3C3"/>
    <w:rsid w:val="514AA259"/>
    <w:rsid w:val="537D7943"/>
    <w:rsid w:val="56FBC5CB"/>
    <w:rsid w:val="59E33C38"/>
    <w:rsid w:val="5B997D80"/>
    <w:rsid w:val="5D291956"/>
    <w:rsid w:val="5D654F70"/>
    <w:rsid w:val="5EEDAF53"/>
    <w:rsid w:val="66B06900"/>
    <w:rsid w:val="67155DE6"/>
    <w:rsid w:val="709DF251"/>
    <w:rsid w:val="71F82FC0"/>
    <w:rsid w:val="726B5DC0"/>
    <w:rsid w:val="7342A750"/>
    <w:rsid w:val="739C2EF8"/>
    <w:rsid w:val="74B1DED6"/>
    <w:rsid w:val="7B55A6BB"/>
    <w:rsid w:val="7D7AFAE0"/>
    <w:rsid w:val="7E57697A"/>
    <w:rsid w:val="7E8D477D"/>
    <w:rsid w:val="7F1DC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CFCDB"/>
  <w15:docId w15:val="{890EC1B9-631B-42DA-990B-D5012D0B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21"/>
    <w:pPr>
      <w:widowControl/>
      <w:autoSpaceDE/>
      <w:autoSpaceDN/>
      <w:spacing w:after="160" w:line="259" w:lineRule="auto"/>
    </w:pPr>
    <w:rPr>
      <w:color w:val="2C2926"/>
      <w:kern w:val="2"/>
      <w:sz w:val="20"/>
      <w:lang w:val="en-AU" w:eastAsia="en-AU"/>
      <w14:ligatures w14:val="standardContextual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1E71E6"/>
    <w:pPr>
      <w:spacing w:after="120"/>
      <w:outlineLvl w:val="0"/>
    </w:pPr>
    <w:rPr>
      <w:caps w:val="0"/>
      <w:smallCaps/>
      <w:color w:val="DFAB5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D0C"/>
    <w:pPr>
      <w:keepNext/>
      <w:keepLines/>
      <w:spacing w:before="40" w:after="120" w:line="240" w:lineRule="auto"/>
      <w:outlineLvl w:val="1"/>
    </w:pPr>
    <w:rPr>
      <w:rFonts w:ascii="Roboto" w:eastAsia="MS Gothic" w:hAnsi="Roboto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870D4"/>
    <w:pPr>
      <w:keepNext/>
      <w:keepLines/>
      <w:spacing w:before="40" w:after="120" w:line="240" w:lineRule="auto"/>
      <w:outlineLvl w:val="2"/>
    </w:pPr>
    <w:rPr>
      <w:rFonts w:ascii="Roboto" w:eastAsia="MS Gothic" w:hAnsi="Roboto" w:cs="Times New Roman"/>
      <w:b/>
      <w:bCs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7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9B8A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4E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AEBC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0A98F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0A98F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0A98F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0A98F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284EBE"/>
    <w:pPr>
      <w:spacing w:after="0" w:line="204" w:lineRule="auto"/>
      <w:contextualSpacing/>
    </w:pPr>
    <w:rPr>
      <w:rFonts w:asciiTheme="majorHAnsi" w:eastAsiaTheme="majorEastAsia" w:hAnsiTheme="majorHAnsi" w:cstheme="majorBidi"/>
      <w:b/>
      <w:caps/>
      <w:spacing w:val="-15"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284EBE"/>
    <w:pPr>
      <w:ind w:left="720"/>
      <w:contextualSpacing/>
    </w:pPr>
  </w:style>
  <w:style w:type="paragraph" w:customStyle="1" w:styleId="TableParagraph">
    <w:name w:val="Table Paragraph"/>
    <w:basedOn w:val="Normal"/>
    <w:autoRedefine/>
    <w:uiPriority w:val="1"/>
    <w:qFormat/>
    <w:rsid w:val="00284EBE"/>
    <w:pPr>
      <w:spacing w:line="240" w:lineRule="auto"/>
      <w:ind w:left="51"/>
    </w:pPr>
  </w:style>
  <w:style w:type="character" w:styleId="Hyperlink">
    <w:name w:val="Hyperlink"/>
    <w:basedOn w:val="DefaultParagraphFont"/>
    <w:uiPriority w:val="99"/>
    <w:unhideWhenUsed/>
    <w:rsid w:val="000324DE"/>
    <w:rPr>
      <w:color w:val="0070C0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23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91D0C"/>
    <w:rPr>
      <w:rFonts w:ascii="Roboto" w:eastAsia="MS Gothic" w:hAnsi="Roboto" w:cs="Times New Roman"/>
      <w:b/>
      <w:bCs/>
      <w:color w:val="2C2926"/>
      <w:kern w:val="2"/>
      <w:sz w:val="28"/>
      <w:szCs w:val="28"/>
      <w:lang w:val="en-AU" w:eastAsia="en-AU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8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EBE"/>
    <w:rPr>
      <w:kern w:val="2"/>
      <w:lang w:val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8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EBE"/>
    <w:rPr>
      <w:kern w:val="2"/>
      <w:lang w:val="en-AU"/>
      <w14:ligatures w14:val="standardContextual"/>
    </w:rPr>
  </w:style>
  <w:style w:type="table" w:styleId="TableGrid">
    <w:name w:val="Table Grid"/>
    <w:basedOn w:val="TableNormal"/>
    <w:uiPriority w:val="39"/>
    <w:rsid w:val="00D71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870D4"/>
    <w:rPr>
      <w:rFonts w:ascii="Roboto" w:eastAsia="MS Gothic" w:hAnsi="Roboto" w:cs="Times New Roman"/>
      <w:b/>
      <w:bCs/>
      <w:color w:val="2C2926"/>
      <w:sz w:val="24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D7775"/>
    <w:rPr>
      <w:rFonts w:asciiTheme="majorHAnsi" w:eastAsiaTheme="majorEastAsia" w:hAnsiTheme="majorHAnsi" w:cstheme="majorBidi"/>
      <w:color w:val="009B8A" w:themeColor="accent3"/>
      <w:kern w:val="2"/>
      <w:sz w:val="28"/>
      <w:szCs w:val="24"/>
      <w:lang w:val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284EBE"/>
    <w:rPr>
      <w:rFonts w:asciiTheme="majorHAnsi" w:eastAsiaTheme="majorEastAsia" w:hAnsiTheme="majorHAnsi" w:cstheme="majorBidi"/>
      <w:caps/>
      <w:color w:val="2AEBCA" w:themeColor="accent1" w:themeShade="BF"/>
      <w:kern w:val="2"/>
      <w:lang w:val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BE"/>
    <w:rPr>
      <w:rFonts w:asciiTheme="majorHAnsi" w:eastAsiaTheme="majorEastAsia" w:hAnsiTheme="majorHAnsi" w:cstheme="majorBidi"/>
      <w:i/>
      <w:iCs/>
      <w:caps/>
      <w:color w:val="10A98F" w:themeColor="accent1" w:themeShade="80"/>
      <w:kern w:val="2"/>
      <w:lang w:val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BE"/>
    <w:rPr>
      <w:rFonts w:asciiTheme="majorHAnsi" w:eastAsiaTheme="majorEastAsia" w:hAnsiTheme="majorHAnsi" w:cstheme="majorBidi"/>
      <w:b/>
      <w:bCs/>
      <w:color w:val="10A98F" w:themeColor="accent1" w:themeShade="80"/>
      <w:kern w:val="2"/>
      <w:lang w:val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BE"/>
    <w:rPr>
      <w:rFonts w:asciiTheme="majorHAnsi" w:eastAsiaTheme="majorEastAsia" w:hAnsiTheme="majorHAnsi" w:cstheme="majorBidi"/>
      <w:b/>
      <w:bCs/>
      <w:i/>
      <w:iCs/>
      <w:color w:val="10A98F" w:themeColor="accent1" w:themeShade="80"/>
      <w:kern w:val="2"/>
      <w:lang w:val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BE"/>
    <w:rPr>
      <w:rFonts w:asciiTheme="majorHAnsi" w:eastAsiaTheme="majorEastAsia" w:hAnsiTheme="majorHAnsi" w:cstheme="majorBidi"/>
      <w:i/>
      <w:iCs/>
      <w:color w:val="10A98F" w:themeColor="accent1" w:themeShade="80"/>
      <w:kern w:val="2"/>
      <w:lang w:val="en-AU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284EBE"/>
    <w:rPr>
      <w:b/>
      <w:bCs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4EBE"/>
    <w:pPr>
      <w:spacing w:line="240" w:lineRule="auto"/>
    </w:pPr>
    <w:rPr>
      <w:b/>
      <w:bCs/>
      <w:smallCaps/>
      <w:color w:val="00D6C4" w:themeColor="text2"/>
    </w:rPr>
  </w:style>
  <w:style w:type="character" w:styleId="Emphasis">
    <w:name w:val="Emphasis"/>
    <w:basedOn w:val="DefaultParagraphFont"/>
    <w:uiPriority w:val="20"/>
    <w:qFormat/>
    <w:rsid w:val="00284E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E71E6"/>
    <w:rPr>
      <w:rFonts w:asciiTheme="majorHAnsi" w:eastAsiaTheme="majorEastAsia" w:hAnsiTheme="majorHAnsi" w:cstheme="majorBidi"/>
      <w:b/>
      <w:smallCaps/>
      <w:color w:val="DFAB58"/>
      <w:spacing w:val="-15"/>
      <w:kern w:val="2"/>
      <w:sz w:val="32"/>
      <w:szCs w:val="40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4EB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B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D6C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BE"/>
    <w:rPr>
      <w:rFonts w:asciiTheme="majorHAnsi" w:eastAsiaTheme="majorEastAsia" w:hAnsiTheme="majorHAnsi" w:cstheme="majorBidi"/>
      <w:color w:val="00D6C4" w:themeColor="text2"/>
      <w:spacing w:val="-6"/>
      <w:kern w:val="2"/>
      <w:sz w:val="32"/>
      <w:szCs w:val="32"/>
      <w:lang w:val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84EBE"/>
    <w:rPr>
      <w:b/>
      <w:bCs/>
      <w:smallCaps/>
      <w:color w:val="00D6C4" w:themeColor="text2"/>
      <w:u w:val="single"/>
    </w:rPr>
  </w:style>
  <w:style w:type="paragraph" w:styleId="NoSpacing">
    <w:name w:val="No Spacing"/>
    <w:uiPriority w:val="1"/>
    <w:qFormat/>
    <w:rsid w:val="00284EBE"/>
    <w:pPr>
      <w:widowControl/>
      <w:autoSpaceDE/>
      <w:autoSpaceDN/>
    </w:pPr>
    <w:rPr>
      <w:rFonts w:eastAsiaTheme="minorEastAsia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84EBE"/>
    <w:pPr>
      <w:spacing w:before="120" w:after="120"/>
      <w:ind w:left="720"/>
    </w:pPr>
    <w:rPr>
      <w:color w:val="00D6C4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84EBE"/>
    <w:rPr>
      <w:color w:val="00D6C4" w:themeColor="text2"/>
      <w:kern w:val="2"/>
      <w:szCs w:val="24"/>
      <w:lang w:val="en-AU"/>
      <w14:ligatures w14:val="standardContextual"/>
    </w:rPr>
  </w:style>
  <w:style w:type="character" w:styleId="Strong">
    <w:name w:val="Strong"/>
    <w:basedOn w:val="DefaultParagraphFont"/>
    <w:uiPriority w:val="22"/>
    <w:qFormat/>
    <w:rsid w:val="00284EB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B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80F3E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EBE"/>
    <w:rPr>
      <w:rFonts w:asciiTheme="majorHAnsi" w:eastAsiaTheme="majorEastAsia" w:hAnsiTheme="majorHAnsi" w:cstheme="majorBidi"/>
      <w:color w:val="80F3E0" w:themeColor="accent1"/>
      <w:kern w:val="2"/>
      <w:sz w:val="28"/>
      <w:szCs w:val="28"/>
      <w:lang w:val="en-AU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284EBE"/>
    <w:rPr>
      <w:i/>
      <w:iCs/>
      <w:color w:val="6E09FF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84EBE"/>
    <w:rPr>
      <w:smallCaps/>
      <w:color w:val="6E09FF" w:themeColor="text1" w:themeTint="A6"/>
      <w:u w:val="none" w:color="8F41FF" w:themeColor="text1" w:themeTint="80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284EBE"/>
    <w:rPr>
      <w:rFonts w:asciiTheme="majorHAnsi" w:eastAsiaTheme="majorEastAsia" w:hAnsiTheme="majorHAnsi" w:cstheme="majorBidi"/>
      <w:b/>
      <w:caps/>
      <w:spacing w:val="-15"/>
      <w:kern w:val="2"/>
      <w:sz w:val="72"/>
      <w:szCs w:val="72"/>
      <w:lang w:val="en-AU"/>
      <w14:ligatures w14:val="standardContextu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EBE"/>
    <w:pPr>
      <w:outlineLvl w:val="9"/>
    </w:pPr>
  </w:style>
  <w:style w:type="paragraph" w:customStyle="1" w:styleId="MyBulletList">
    <w:name w:val="My Bullet List"/>
    <w:basedOn w:val="ListParagraph"/>
    <w:link w:val="MyBulletListChar"/>
    <w:qFormat/>
    <w:rsid w:val="00701408"/>
    <w:pPr>
      <w:numPr>
        <w:numId w:val="33"/>
      </w:numPr>
      <w:spacing w:line="276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01408"/>
    <w:rPr>
      <w:color w:val="370085" w:themeColor="text1"/>
      <w:kern w:val="2"/>
      <w:sz w:val="24"/>
      <w:szCs w:val="24"/>
      <w:lang w:val="en-AU"/>
      <w14:ligatures w14:val="standardContextual"/>
    </w:rPr>
  </w:style>
  <w:style w:type="character" w:customStyle="1" w:styleId="MyBulletListChar">
    <w:name w:val="My Bullet List Char"/>
    <w:basedOn w:val="ListParagraphChar"/>
    <w:link w:val="MyBulletList"/>
    <w:rsid w:val="00701408"/>
    <w:rPr>
      <w:color w:val="370085" w:themeColor="text1"/>
      <w:kern w:val="2"/>
      <w:sz w:val="24"/>
      <w:szCs w:val="24"/>
      <w:lang w:val="en-AU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51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19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198"/>
    <w:rPr>
      <w:color w:val="370085" w:themeColor="text1"/>
      <w:kern w:val="2"/>
      <w:sz w:val="20"/>
      <w:szCs w:val="20"/>
      <w:lang w:val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198"/>
    <w:rPr>
      <w:b/>
      <w:bCs/>
      <w:color w:val="370085" w:themeColor="text1"/>
      <w:kern w:val="2"/>
      <w:sz w:val="20"/>
      <w:szCs w:val="20"/>
      <w:lang w:val="en-AU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kim-edwards" TargetMode="External"/><Relationship Id="rId1" Type="http://schemas.openxmlformats.org/officeDocument/2006/relationships/hyperlink" Target="mailto:email@kimedwards.me" TargetMode="External"/></Relationships>
</file>

<file path=word/theme/theme1.xml><?xml version="1.0" encoding="utf-8"?>
<a:theme xmlns:a="http://schemas.openxmlformats.org/drawingml/2006/main" name="Office Theme">
  <a:themeElements>
    <a:clrScheme name="Learning Labyrinth">
      <a:dk1>
        <a:srgbClr val="370085"/>
      </a:dk1>
      <a:lt1>
        <a:sysClr val="window" lastClr="FFFFFF"/>
      </a:lt1>
      <a:dk2>
        <a:srgbClr val="00D6C4"/>
      </a:dk2>
      <a:lt2>
        <a:srgbClr val="F5F5F5"/>
      </a:lt2>
      <a:accent1>
        <a:srgbClr val="80F3E0"/>
      </a:accent1>
      <a:accent2>
        <a:srgbClr val="A483C2"/>
      </a:accent2>
      <a:accent3>
        <a:srgbClr val="009B8A"/>
      </a:accent3>
      <a:accent4>
        <a:srgbClr val="240055"/>
      </a:accent4>
      <a:accent5>
        <a:srgbClr val="B8B8B8"/>
      </a:accent5>
      <a:accent6>
        <a:srgbClr val="FF6B6B"/>
      </a:accent6>
      <a:hlink>
        <a:srgbClr val="FF6B6B"/>
      </a:hlink>
      <a:folHlink>
        <a:srgbClr val="370085"/>
      </a:folHlink>
    </a:clrScheme>
    <a:fontScheme name="Learning Labyrinth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1068</Words>
  <Characters>6091</Characters>
  <Application>Microsoft Office Word</Application>
  <DocSecurity>8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Edwards</dc:creator>
  <cp:keywords/>
  <cp:lastModifiedBy>ChameleonHub.AI</cp:lastModifiedBy>
  <cp:revision>24</cp:revision>
  <cp:lastPrinted>2023-01-10T11:29:00Z</cp:lastPrinted>
  <dcterms:created xsi:type="dcterms:W3CDTF">2025-08-12T01:27:00Z</dcterms:created>
  <dcterms:modified xsi:type="dcterms:W3CDTF">2025-08-14T04:50:00Z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2022-04-06T00:00:00Z</vt:filetime>
  </property>
  <property fmtid="{D5CDD505-2E9C-101B-9397-08002B2CF9AE}" pid="5" name="_DocHome">
    <vt:i4>2092960643</vt:i4>
  </property>
  <property fmtid="{D5CDD505-2E9C-101B-9397-08002B2CF9AE}" pid="6" name="GrammarlyDocumentId">
    <vt:lpwstr>c1547a38d41f7ee55a5a74724c8f5bd5abd5fcd75c32a07372b9a865bd9bad95</vt:lpwstr>
  </property>
</Properties>
</file>